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17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195"/>
        <w:gridCol w:w="7974"/>
      </w:tblGrid>
      <w:tr>
        <w:trPr/>
        <w:tc>
          <w:tcPr>
            <w:tcW w:w="2195" w:type="dxa"/>
            <w:tcBorders/>
            <w:shd w:color="auto" w:fill="auto" w:val="clear"/>
          </w:tcPr>
          <w:p>
            <w:pPr>
              <w:pStyle w:val="Normal"/>
              <w:widowControl w:val="false"/>
              <w:spacing w:lineRule="auto" w:line="276"/>
              <w:ind w:right="-295" w:hanging="0"/>
              <w:jc w:val="both"/>
              <w:rPr>
                <w:rFonts w:ascii="Bookman Old Style" w:hAnsi="Bookman Old Style"/>
              </w:rPr>
            </w:pPr>
            <w:r>
              <w:rPr/>
              <w:drawing>
                <wp:inline distT="0" distB="0" distL="0" distR="0">
                  <wp:extent cx="1139190" cy="10731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1" t="-11" r="-11" b="-11"/>
                          <a:stretch>
                            <a:fillRect/>
                          </a:stretch>
                        </pic:blipFill>
                        <pic:spPr bwMode="auto">
                          <a:xfrm>
                            <a:off x="0" y="0"/>
                            <a:ext cx="1139190" cy="1073150"/>
                          </a:xfrm>
                          <a:prstGeom prst="rect">
                            <a:avLst/>
                          </a:prstGeom>
                        </pic:spPr>
                      </pic:pic>
                    </a:graphicData>
                  </a:graphic>
                </wp:inline>
              </w:drawing>
            </w:r>
          </w:p>
        </w:tc>
        <w:tc>
          <w:tcPr>
            <w:tcW w:w="7974" w:type="dxa"/>
            <w:tcBorders/>
            <w:shd w:color="auto" w:fill="auto" w:val="clear"/>
          </w:tcPr>
          <w:p>
            <w:pPr>
              <w:pStyle w:val="Normal"/>
              <w:widowControl w:val="false"/>
              <w:spacing w:lineRule="auto" w:line="276"/>
              <w:jc w:val="right"/>
              <w:rPr>
                <w:rFonts w:ascii="Bookman Old Style" w:hAnsi="Bookman Old Style"/>
              </w:rPr>
            </w:pPr>
            <w:r>
              <w:rPr>
                <w:rFonts w:cs="Arial" w:ascii="Bookman Old Style" w:hAnsi="Bookman Old Style"/>
                <w:b/>
                <w:bCs/>
                <w:lang w:bidi="ar-SA"/>
              </w:rPr>
              <w:t>HIGH COMMISSION OF INDIA, BRUNEI DARUSSALAM</w:t>
            </w:r>
          </w:p>
          <w:p>
            <w:pPr>
              <w:pStyle w:val="Normal"/>
              <w:widowControl w:val="false"/>
              <w:spacing w:lineRule="auto" w:line="276"/>
              <w:jc w:val="right"/>
              <w:rPr>
                <w:rFonts w:ascii="Bookman Old Style" w:hAnsi="Bookman Old Style"/>
              </w:rPr>
            </w:pPr>
            <w:r>
              <w:rPr>
                <w:rFonts w:cs="Arial" w:ascii="Bookman Old Style" w:hAnsi="Bookman Old Style"/>
                <w:lang w:bidi="ar-SA"/>
              </w:rPr>
              <w:t>P.O. BOX 439, LAPANGAN TERBANG LAMA</w:t>
            </w:r>
          </w:p>
          <w:p>
            <w:pPr>
              <w:pStyle w:val="Normal"/>
              <w:widowControl w:val="false"/>
              <w:spacing w:lineRule="auto" w:line="276"/>
              <w:jc w:val="right"/>
              <w:rPr>
                <w:rFonts w:ascii="Bookman Old Style" w:hAnsi="Bookman Old Style"/>
              </w:rPr>
            </w:pPr>
            <w:r>
              <w:rPr>
                <w:rFonts w:cs="Arial" w:ascii="Bookman Old Style" w:hAnsi="Bookman Old Style"/>
                <w:lang w:bidi="ar-SA"/>
              </w:rPr>
              <w:t>BANDAR SERI BEGAWAN BB 2339685</w:t>
            </w:r>
          </w:p>
          <w:p>
            <w:pPr>
              <w:pStyle w:val="Normal"/>
              <w:widowControl w:val="false"/>
              <w:spacing w:lineRule="auto" w:line="276"/>
              <w:jc w:val="right"/>
              <w:rPr>
                <w:rFonts w:ascii="Bookman Old Style" w:hAnsi="Bookman Old Style"/>
              </w:rPr>
            </w:pPr>
            <w:r>
              <w:rPr>
                <w:rFonts w:cs="Arial" w:ascii="Bookman Old Style" w:hAnsi="Bookman Old Style"/>
                <w:lang w:bidi="ar-SA"/>
              </w:rPr>
              <w:t>Telephone: 2339947 / 2339685</w:t>
            </w:r>
          </w:p>
          <w:p>
            <w:pPr>
              <w:pStyle w:val="Normal"/>
              <w:widowControl w:val="false"/>
              <w:spacing w:lineRule="auto" w:line="276"/>
              <w:jc w:val="right"/>
              <w:rPr>
                <w:rFonts w:ascii="Bookman Old Style" w:hAnsi="Bookman Old Style"/>
              </w:rPr>
            </w:pPr>
            <w:r>
              <w:rPr>
                <w:rFonts w:cs="Arial" w:ascii="Bookman Old Style" w:hAnsi="Bookman Old Style"/>
                <w:lang w:bidi="ar-SA"/>
              </w:rPr>
              <w:t>Fax: 2339783</w:t>
            </w:r>
          </w:p>
          <w:p>
            <w:pPr>
              <w:pStyle w:val="Normal"/>
              <w:widowControl w:val="false"/>
              <w:spacing w:lineRule="auto" w:line="276"/>
              <w:ind w:left="-117" w:hanging="0"/>
              <w:jc w:val="right"/>
              <w:rPr>
                <w:rFonts w:ascii="Bookman Old Style" w:hAnsi="Bookman Old Style"/>
              </w:rPr>
            </w:pPr>
            <w:r>
              <w:rPr>
                <w:rFonts w:cs="Arial" w:ascii="Bookman Old Style" w:hAnsi="Bookman Old Style"/>
                <w:lang w:bidi="ar-SA"/>
              </w:rPr>
              <w:t xml:space="preserve">E-mail: </w:t>
            </w:r>
            <w:r>
              <w:rPr>
                <w:rStyle w:val="InternetLink"/>
                <w:rFonts w:cs="Arial" w:ascii="Bookman Old Style" w:hAnsi="Bookman Old Style"/>
                <w:lang w:bidi="ar-SA"/>
              </w:rPr>
              <w:t>hoc.brunei@mea.gov.in</w:t>
            </w:r>
          </w:p>
          <w:p>
            <w:pPr>
              <w:pStyle w:val="Normal"/>
              <w:widowControl w:val="false"/>
              <w:spacing w:lineRule="auto" w:line="276"/>
              <w:jc w:val="right"/>
              <w:rPr>
                <w:rFonts w:ascii="Bookman Old Style" w:hAnsi="Bookman Old Style"/>
              </w:rPr>
            </w:pPr>
            <w:r>
              <w:rPr>
                <w:rFonts w:cs="Arial" w:ascii="Bookman Old Style" w:hAnsi="Bookman Old Style"/>
                <w:lang w:bidi="ar-SA"/>
              </w:rPr>
              <w:t xml:space="preserve">Website: </w:t>
            </w:r>
            <w:r>
              <w:rPr>
                <w:rStyle w:val="InternetLink"/>
                <w:rFonts w:cs="Arial" w:ascii="Bookman Old Style" w:hAnsi="Bookman Old Style"/>
                <w:lang w:bidi="ar-SA"/>
              </w:rPr>
              <w:t>www.hcindiabrunei.gov.in</w:t>
            </w:r>
          </w:p>
        </w:tc>
      </w:tr>
    </w:tbl>
    <w:p>
      <w:pPr>
        <w:pStyle w:val="Normal"/>
        <w:jc w:val="both"/>
        <w:rPr>
          <w:rFonts w:ascii="Bookman Old Style" w:hAnsi="Bookman Old Style"/>
          <w:u w:val="single"/>
        </w:rPr>
      </w:pPr>
      <w:r>
        <w:rPr>
          <w:rFonts w:ascii="Bookman Old Style" w:hAnsi="Bookman Old Style"/>
          <w:u w:val="single"/>
        </w:rPr>
      </w:r>
    </w:p>
    <w:p>
      <w:pPr>
        <w:pStyle w:val="Normal"/>
        <w:jc w:val="center"/>
        <w:rPr>
          <w:rFonts w:ascii="Bookman Old Style" w:hAnsi="Bookman Old Style"/>
        </w:rPr>
      </w:pPr>
      <w:r>
        <w:rPr>
          <w:rFonts w:ascii="Bookman Old Style" w:hAnsi="Bookman Old Style"/>
          <w:b/>
          <w:bCs/>
          <w:u w:val="single"/>
        </w:rPr>
        <w:t>PRESS RELEASE</w:t>
      </w:r>
    </w:p>
    <w:p>
      <w:pPr>
        <w:pStyle w:val="Normal"/>
        <w:jc w:val="center"/>
        <w:rPr>
          <w:rFonts w:ascii="Bookman Old Style" w:hAnsi="Bookman Old Style"/>
        </w:rPr>
      </w:pPr>
      <w:r>
        <w:rPr>
          <w:rFonts w:ascii="Bookman Old Style" w:hAnsi="Bookman Old Style"/>
        </w:rPr>
      </w:r>
    </w:p>
    <w:p>
      <w:pPr>
        <w:pStyle w:val="Normal"/>
        <w:jc w:val="center"/>
        <w:rPr>
          <w:rFonts w:ascii="Bookman Old Style" w:hAnsi="Bookman Old Style"/>
        </w:rPr>
      </w:pPr>
      <w:r>
        <w:rPr>
          <w:rFonts w:ascii="Bookman Old Style" w:hAnsi="Bookman Old Style"/>
        </w:rPr>
      </w:r>
    </w:p>
    <w:p>
      <w:pPr>
        <w:pStyle w:val="TextBody"/>
        <w:widowControl/>
        <w:pBdr/>
        <w:bidi w:val="0"/>
        <w:spacing w:lineRule="auto" w:line="331" w:before="0" w:after="0"/>
        <w:ind w:left="0" w:right="0" w:hanging="0"/>
        <w:jc w:val="center"/>
        <w:rPr>
          <w:rFonts w:ascii="georgia" w:hAnsi="georgia"/>
          <w:b/>
          <w:bCs/>
          <w:i w:val="false"/>
          <w:caps w:val="false"/>
          <w:smallCaps w:val="false"/>
          <w:color w:val="595656"/>
          <w:spacing w:val="0"/>
          <w:sz w:val="24"/>
          <w:shd w:fill="auto" w:val="clear"/>
        </w:rPr>
      </w:pPr>
      <w:r>
        <w:rPr>
          <w:rStyle w:val="Strong"/>
          <w:rFonts w:ascii="georgia" w:hAnsi="georgia"/>
          <w:b/>
          <w:bCs/>
          <w:i w:val="false"/>
          <w:caps w:val="false"/>
          <w:smallCaps w:val="false"/>
          <w:color w:val="595656"/>
          <w:spacing w:val="0"/>
          <w:sz w:val="24"/>
          <w:u w:val="single"/>
          <w:shd w:fill="auto" w:val="clear"/>
        </w:rPr>
        <w:t>Subject: Hindi Pakhwada – 14-29 September 2023; India House.</w:t>
      </w:r>
    </w:p>
    <w:p>
      <w:pPr>
        <w:pStyle w:val="TextBody"/>
        <w:widowControl/>
        <w:pBdr/>
        <w:bidi w:val="0"/>
        <w:spacing w:lineRule="auto" w:line="288" w:before="0" w:after="0"/>
        <w:ind w:left="0" w:right="0" w:hanging="0"/>
        <w:jc w:val="both"/>
        <w:rPr>
          <w:rFonts w:ascii="georgia" w:hAnsi="georgia"/>
          <w:b w:val="false"/>
          <w:i w:val="false"/>
          <w:caps w:val="false"/>
          <w:smallCaps w:val="false"/>
          <w:color w:val="595656"/>
          <w:spacing w:val="0"/>
          <w:sz w:val="24"/>
          <w:shd w:fill="auto" w:val="clear"/>
        </w:rPr>
      </w:pPr>
      <w:r>
        <w:rPr/>
      </w:r>
    </w:p>
    <w:p>
      <w:pPr>
        <w:pStyle w:val="TextBody"/>
        <w:widowControl/>
        <w:pBdr/>
        <w:bidi w:val="0"/>
        <w:spacing w:lineRule="auto" w:line="288" w:before="0" w:after="0"/>
        <w:ind w:left="0" w:right="0" w:hanging="0"/>
        <w:jc w:val="both"/>
        <w:rPr/>
      </w:pPr>
      <w:r>
        <w:rPr>
          <w:rFonts w:ascii="georgia" w:hAnsi="georgia"/>
          <w:b w:val="false"/>
          <w:i w:val="false"/>
          <w:caps w:val="false"/>
          <w:smallCaps w:val="false"/>
          <w:color w:val="595656"/>
          <w:spacing w:val="0"/>
          <w:sz w:val="24"/>
          <w:shd w:fill="auto" w:val="clear"/>
        </w:rPr>
        <w:t>The “Hindi Pakhwada” was celebrated by High Commission from 14-29 September 2023.</w:t>
      </w:r>
    </w:p>
    <w:p>
      <w:pPr>
        <w:pStyle w:val="TextBody"/>
        <w:widowControl/>
        <w:pBdr/>
        <w:bidi w:val="0"/>
        <w:spacing w:lineRule="auto" w:line="288" w:before="0" w:after="0"/>
        <w:ind w:left="0" w:right="0" w:hanging="0"/>
        <w:jc w:val="both"/>
        <w:rPr>
          <w:rFonts w:ascii="georgia" w:hAnsi="georgia"/>
          <w:b w:val="false"/>
          <w:i w:val="false"/>
          <w:caps w:val="false"/>
          <w:smallCaps w:val="false"/>
          <w:color w:val="595656"/>
          <w:spacing w:val="0"/>
          <w:sz w:val="24"/>
          <w:shd w:fill="auto" w:val="clear"/>
        </w:rPr>
      </w:pPr>
      <w:r>
        <w:rPr/>
      </w:r>
    </w:p>
    <w:p>
      <w:pPr>
        <w:pStyle w:val="TextBody"/>
        <w:widowControl/>
        <w:pBdr/>
        <w:bidi w:val="0"/>
        <w:spacing w:lineRule="auto" w:line="288" w:before="0" w:after="0"/>
        <w:ind w:left="0" w:right="0" w:hanging="0"/>
        <w:jc w:val="both"/>
        <w:rPr/>
      </w:pPr>
      <w:r>
        <w:rPr>
          <w:rFonts w:ascii="georgia" w:hAnsi="georgia"/>
          <w:b w:val="false"/>
          <w:i w:val="false"/>
          <w:caps w:val="false"/>
          <w:smallCaps w:val="false"/>
          <w:color w:val="595656"/>
          <w:spacing w:val="0"/>
          <w:sz w:val="24"/>
          <w:shd w:fill="auto" w:val="clear"/>
        </w:rPr>
        <w:t>2.</w:t>
      </w:r>
      <w:r>
        <w:rPr>
          <w:rFonts w:ascii="Open Sans" w:hAnsi="Open Sans"/>
          <w:b w:val="false"/>
          <w:i w:val="false"/>
          <w:caps w:val="false"/>
          <w:smallCaps w:val="false"/>
          <w:color w:val="595656"/>
          <w:spacing w:val="0"/>
          <w:sz w:val="23"/>
          <w:shd w:fill="auto" w:val="clear"/>
        </w:rPr>
        <w:t xml:space="preserve"> </w:t>
      </w:r>
      <w:r>
        <w:rPr>
          <w:rFonts w:ascii="georgia" w:hAnsi="georgia"/>
          <w:b w:val="false"/>
          <w:i w:val="false"/>
          <w:caps w:val="false"/>
          <w:smallCaps w:val="false"/>
          <w:color w:val="595656"/>
          <w:spacing w:val="0"/>
          <w:sz w:val="24"/>
          <w:shd w:fill="auto" w:val="clear"/>
        </w:rPr>
        <w:t>The event highlighted Hindi usage, raise its awareness among the diaspora and particularly youth, students and teaching community.</w:t>
      </w:r>
    </w:p>
    <w:p>
      <w:pPr>
        <w:pStyle w:val="TextBody"/>
        <w:rPr/>
      </w:pPr>
      <w:r>
        <w:rPr/>
      </w:r>
    </w:p>
    <w:p>
      <w:pPr>
        <w:pStyle w:val="TextBody"/>
        <w:widowControl/>
        <w:pBdr/>
        <w:bidi w:val="0"/>
        <w:spacing w:lineRule="auto" w:line="288" w:before="0" w:after="0"/>
        <w:ind w:left="0" w:right="0" w:hanging="0"/>
        <w:jc w:val="both"/>
        <w:rPr>
          <w:rFonts w:ascii="Open Sans" w:hAnsi="Open Sans"/>
          <w:b w:val="false"/>
          <w:i w:val="false"/>
          <w:caps w:val="false"/>
          <w:smallCaps w:val="false"/>
          <w:color w:val="595656"/>
          <w:spacing w:val="0"/>
          <w:sz w:val="23"/>
        </w:rPr>
      </w:pPr>
      <w:r>
        <w:rPr>
          <w:rFonts w:ascii="georgia" w:hAnsi="georgia"/>
          <w:b w:val="false"/>
          <w:i w:val="false"/>
          <w:caps w:val="false"/>
          <w:smallCaps w:val="false"/>
          <w:color w:val="595656"/>
          <w:spacing w:val="0"/>
          <w:sz w:val="24"/>
          <w:shd w:fill="auto" w:val="clear"/>
        </w:rPr>
        <w:t>3.</w:t>
      </w:r>
      <w:r>
        <w:rPr>
          <w:rFonts w:ascii="Open Sans" w:hAnsi="Open Sans"/>
          <w:b w:val="false"/>
          <w:i w:val="false"/>
          <w:caps w:val="false"/>
          <w:smallCaps w:val="false"/>
          <w:color w:val="595656"/>
          <w:spacing w:val="0"/>
          <w:sz w:val="23"/>
          <w:shd w:fill="auto" w:val="clear"/>
        </w:rPr>
        <w:t xml:space="preserve"> </w:t>
      </w:r>
      <w:r>
        <w:rPr>
          <w:rFonts w:ascii="georgia" w:hAnsi="georgia"/>
          <w:b w:val="false"/>
          <w:i w:val="false"/>
          <w:caps w:val="false"/>
          <w:smallCaps w:val="false"/>
          <w:color w:val="595656"/>
          <w:spacing w:val="0"/>
          <w:sz w:val="24"/>
          <w:shd w:fill="auto" w:val="clear"/>
        </w:rPr>
        <w:t>Hindi Diwas was organised at “India-House” on 29th</w:t>
      </w:r>
      <w:r>
        <w:rPr>
          <w:rFonts w:ascii="Open Sans" w:hAnsi="Open Sans"/>
          <w:b w:val="false"/>
          <w:i w:val="false"/>
          <w:caps w:val="false"/>
          <w:smallCaps w:val="false"/>
          <w:color w:val="595656"/>
          <w:spacing w:val="0"/>
          <w:sz w:val="23"/>
          <w:shd w:fill="auto" w:val="clear"/>
        </w:rPr>
        <w:t xml:space="preserve"> </w:t>
      </w:r>
      <w:r>
        <w:rPr>
          <w:rFonts w:ascii="georgia" w:hAnsi="georgia"/>
          <w:b w:val="false"/>
          <w:i w:val="false"/>
          <w:caps w:val="false"/>
          <w:smallCaps w:val="false"/>
          <w:color w:val="595656"/>
          <w:spacing w:val="0"/>
          <w:sz w:val="24"/>
          <w:shd w:fill="auto" w:val="clear"/>
        </w:rPr>
        <w:t>September 2023, that was attended by representatives from academic, education, media, communications and the overseas community. Members of Indian Associations were also present.</w:t>
      </w:r>
    </w:p>
    <w:p>
      <w:pPr>
        <w:pStyle w:val="TextBody"/>
        <w:rPr/>
      </w:pPr>
      <w:r>
        <w:rPr/>
      </w:r>
    </w:p>
    <w:p>
      <w:pPr>
        <w:pStyle w:val="TextBody"/>
        <w:widowControl/>
        <w:pBdr/>
        <w:bidi w:val="0"/>
        <w:spacing w:lineRule="auto" w:line="288" w:before="0" w:after="0"/>
        <w:ind w:left="0" w:right="0" w:hanging="0"/>
        <w:jc w:val="both"/>
        <w:rPr>
          <w:rFonts w:ascii="Open Sans" w:hAnsi="Open Sans"/>
          <w:b w:val="false"/>
          <w:i w:val="false"/>
          <w:caps w:val="false"/>
          <w:smallCaps w:val="false"/>
          <w:color w:val="595656"/>
          <w:spacing w:val="0"/>
          <w:sz w:val="23"/>
        </w:rPr>
      </w:pPr>
      <w:r>
        <w:rPr>
          <w:rFonts w:ascii="georgia" w:hAnsi="georgia"/>
          <w:b w:val="false"/>
          <w:i w:val="false"/>
          <w:caps w:val="false"/>
          <w:smallCaps w:val="false"/>
          <w:color w:val="595656"/>
          <w:spacing w:val="0"/>
          <w:sz w:val="24"/>
          <w:shd w:fill="auto" w:val="clear"/>
        </w:rPr>
        <w:t>4.</w:t>
      </w:r>
      <w:r>
        <w:rPr>
          <w:rFonts w:ascii="Open Sans" w:hAnsi="Open Sans"/>
          <w:b w:val="false"/>
          <w:i w:val="false"/>
          <w:caps w:val="false"/>
          <w:smallCaps w:val="false"/>
          <w:color w:val="595656"/>
          <w:spacing w:val="0"/>
          <w:sz w:val="23"/>
          <w:shd w:fill="auto" w:val="clear"/>
        </w:rPr>
        <w:t xml:space="preserve"> </w:t>
      </w:r>
      <w:r>
        <w:rPr>
          <w:rFonts w:ascii="georgia" w:hAnsi="georgia"/>
          <w:b w:val="false"/>
          <w:i w:val="false"/>
          <w:caps w:val="false"/>
          <w:smallCaps w:val="false"/>
          <w:color w:val="595656"/>
          <w:spacing w:val="0"/>
          <w:sz w:val="24"/>
          <w:shd w:fill="auto" w:val="clear"/>
        </w:rPr>
        <w:t>High Commissioner, on this occasion, read Hon’ble Home Minister’s message. In his remarks, High Commissioner highlighted Hindi’s growing relevance and encouraged participants to learn the language, which is spoken by well over 600 million people globally, and to use it in daily life.  Other speakers highlighted similarities between Hindi and Malay languages; use of Hindi in Brunei and as to its further expansion. Young students from Brunei Reading and Literacy Association (ReLa) performed short-skits  to promote Hindi Language. Madam Hajah Mariam Haji Ladi, Principal, Yayasan Sultan Haji Hassanal Bolkiah School, spoke on the significance of language. </w:t>
      </w:r>
    </w:p>
    <w:p>
      <w:pPr>
        <w:pStyle w:val="TextBody"/>
        <w:rPr/>
      </w:pPr>
      <w:r>
        <w:rPr/>
      </w:r>
    </w:p>
    <w:p>
      <w:pPr>
        <w:pStyle w:val="TextBody"/>
        <w:widowControl/>
        <w:pBdr/>
        <w:bidi w:val="0"/>
        <w:spacing w:lineRule="auto" w:line="288" w:before="0" w:after="0"/>
        <w:ind w:left="0" w:right="0" w:hanging="0"/>
        <w:jc w:val="both"/>
        <w:rPr>
          <w:rFonts w:ascii="Open Sans" w:hAnsi="Open Sans"/>
          <w:b w:val="false"/>
          <w:i w:val="false"/>
          <w:caps w:val="false"/>
          <w:smallCaps w:val="false"/>
          <w:color w:val="595656"/>
          <w:spacing w:val="0"/>
          <w:sz w:val="23"/>
        </w:rPr>
      </w:pPr>
      <w:r>
        <w:rPr>
          <w:rFonts w:ascii="georgia" w:hAnsi="georgia"/>
          <w:b w:val="false"/>
          <w:i w:val="false"/>
          <w:caps w:val="false"/>
          <w:smallCaps w:val="false"/>
          <w:color w:val="595656"/>
          <w:spacing w:val="0"/>
          <w:sz w:val="24"/>
          <w:shd w:fill="auto" w:val="clear"/>
        </w:rPr>
        <w:t>5.</w:t>
      </w:r>
      <w:r>
        <w:rPr>
          <w:rFonts w:ascii="Open Sans" w:hAnsi="Open Sans"/>
          <w:b w:val="false"/>
          <w:i w:val="false"/>
          <w:caps w:val="false"/>
          <w:smallCaps w:val="false"/>
          <w:color w:val="595656"/>
          <w:spacing w:val="0"/>
          <w:sz w:val="23"/>
          <w:shd w:fill="auto" w:val="clear"/>
        </w:rPr>
        <w:t xml:space="preserve"> </w:t>
      </w:r>
      <w:r>
        <w:rPr>
          <w:rFonts w:ascii="georgia" w:hAnsi="georgia"/>
          <w:b w:val="false"/>
          <w:i w:val="false"/>
          <w:caps w:val="false"/>
          <w:smallCaps w:val="false"/>
          <w:color w:val="595656"/>
          <w:spacing w:val="0"/>
          <w:sz w:val="24"/>
          <w:shd w:fill="auto" w:val="clear"/>
        </w:rPr>
        <w:t>High Commissioner gave prizes to the participating children to encourage use of Hindi in daily life. Indian meals and savories were also served on the occasion.</w:t>
      </w:r>
    </w:p>
    <w:p>
      <w:pPr>
        <w:pStyle w:val="TextBody"/>
        <w:rPr>
          <w:rFonts w:ascii="Bookman Old Style" w:hAnsi="Bookman Old Style" w:cs="Segoe UI"/>
          <w:color w:val="0D0D0D"/>
        </w:rPr>
      </w:pPr>
      <w:r>
        <w:rPr/>
      </w:r>
    </w:p>
    <w:p>
      <w:pPr>
        <w:pStyle w:val="Normal"/>
        <w:jc w:val="both"/>
        <w:rPr>
          <w:rFonts w:ascii="Bookman Old Style" w:hAnsi="Bookman Old Style"/>
        </w:rPr>
      </w:pPr>
      <w:r>
        <w:rPr>
          <w:rFonts w:ascii="Bookman Old Style" w:hAnsi="Bookman Old Style"/>
        </w:rPr>
      </w:r>
    </w:p>
    <w:p>
      <w:pPr>
        <w:pStyle w:val="Normal"/>
        <w:jc w:val="center"/>
        <w:rPr>
          <w:rFonts w:ascii="Bookman Old Style" w:hAnsi="Bookman Old Style"/>
        </w:rPr>
      </w:pPr>
      <w:r>
        <w:rPr>
          <w:rFonts w:cs="Arial" w:ascii="Bookman Old Style" w:hAnsi="Bookman Old Style"/>
        </w:rPr>
        <w:t>****</w:t>
      </w:r>
    </w:p>
    <w:p>
      <w:pPr>
        <w:pStyle w:val="Normal"/>
        <w:jc w:val="both"/>
        <w:rPr>
          <w:rFonts w:ascii="Bookman Old Style" w:hAnsi="Bookman Old Style"/>
        </w:rPr>
      </w:pPr>
      <w:r>
        <w:rPr>
          <w:rFonts w:ascii="Bookman Old Style" w:hAnsi="Bookman Old Style"/>
        </w:rPr>
      </w:r>
    </w:p>
    <w:p>
      <w:pPr>
        <w:pStyle w:val="Normal"/>
        <w:jc w:val="both"/>
        <w:rPr>
          <w:rFonts w:ascii="Bookman Old Style" w:hAnsi="Bookman Old Style"/>
        </w:rPr>
      </w:pPr>
      <w:r>
        <w:rPr>
          <w:rFonts w:ascii="Bookman Old Style" w:hAnsi="Bookman Old Style"/>
        </w:rPr>
        <w:t>Bandar Seri Begawan</w:t>
        <w:tab/>
        <w:tab/>
        <w:tab/>
        <w:tab/>
        <w:t xml:space="preserve">                        High Commission of India</w:t>
      </w:r>
    </w:p>
    <w:p>
      <w:pPr>
        <w:pStyle w:val="Normal"/>
        <w:jc w:val="both"/>
        <w:rPr>
          <w:rFonts w:ascii="Bookman Old Style" w:hAnsi="Bookman Old Style"/>
        </w:rPr>
      </w:pPr>
      <w:r>
        <w:rPr>
          <w:rFonts w:ascii="Bookman Old Style" w:hAnsi="Bookman Old Style"/>
        </w:rPr>
        <w:t>3 October</w:t>
      </w:r>
      <w:r>
        <w:rPr>
          <w:rFonts w:ascii="Bookman Old Style" w:hAnsi="Bookman Old Style"/>
        </w:rPr>
        <w:t xml:space="preserve">, </w:t>
      </w:r>
      <w:r>
        <w:rPr>
          <w:rFonts w:ascii="Bookman Old Style" w:hAnsi="Bookman Old Style"/>
        </w:rPr>
        <w:t>2023</w:t>
      </w:r>
      <w:r>
        <w:rPr>
          <w:rFonts w:ascii="Bookman Old Style" w:hAnsi="Bookman Old Style"/>
        </w:rPr>
        <w:tab/>
        <w:tab/>
        <w:tab/>
        <w:tab/>
        <w:tab/>
        <w:t xml:space="preserve">              </w:t>
        <w:tab/>
        <w:t xml:space="preserve">      Brunei Darussalam</w:t>
      </w:r>
    </w:p>
    <w:sectPr>
      <w:type w:val="nextPage"/>
      <w:pgSz w:w="12240" w:h="15840"/>
      <w:pgMar w:left="1134" w:right="1134" w:gutter="0" w:header="0" w:top="526" w:footer="0" w:bottom="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Bookman Old Style">
    <w:charset w:val="01"/>
    <w:family w:val="roman"/>
    <w:pitch w:val="variable"/>
  </w:font>
  <w:font w:name="georgia">
    <w:charset w:val="01"/>
    <w:family w:val="auto"/>
    <w:pitch w:val="default"/>
  </w:font>
  <w:font w:name="Open Sans">
    <w:charset w:val="01"/>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14ea"/>
    <w:pPr>
      <w:widowControl/>
      <w:suppressAutoHyphens w:val="true"/>
      <w:bidi w:val="0"/>
      <w:spacing w:lineRule="auto" w:line="240" w:before="0" w:after="0"/>
      <w:jc w:val="left"/>
    </w:pPr>
    <w:rPr>
      <w:rFonts w:ascii="Liberation Serif" w:hAnsi="Liberation Serif" w:eastAsia="Source Han Sans CN Regular" w:cs="Lohit Devanagari"/>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InternetLink">
    <w:name w:val="Hyperlink"/>
    <w:rsid w:val="00a714ea"/>
    <w:rPr>
      <w:color w:val="0000FF"/>
      <w:u w:val="single"/>
    </w:rPr>
  </w:style>
  <w:style w:type="character" w:styleId="Strong">
    <w:name w:val="Strong"/>
    <w:basedOn w:val="DefaultParagraphFont"/>
    <w:uiPriority w:val="22"/>
    <w:qFormat/>
    <w:rsid w:val="00877140"/>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877140"/>
    <w:pPr>
      <w:suppressAutoHyphens w:val="false"/>
      <w:spacing w:beforeAutospacing="1" w:afterAutospacing="1"/>
    </w:pPr>
    <w:rPr>
      <w:rFonts w:ascii="Times New Roman" w:hAnsi="Times New Roman" w:eastAsia="Times New Roman" w:cs="Times New Roman"/>
      <w:kern w:val="0"/>
      <w:lang w:val="en-GB" w:eastAsia="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LibreOffice/7.5.9.2$Linux_X86_64 LibreOffice_project/50$Build-2</Application>
  <AppVersion>15.0000</AppVersion>
  <Pages>1</Pages>
  <Words>237</Words>
  <Characters>1411</Characters>
  <CharactersWithSpaces>1687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2024-05-27T08:20:00Z</dcterms:created>
  <dc:creator>User87</dc:creator>
  <dc:description/>
  <dc:language>en-US</dc:language>
  <cp:lastModifiedBy/>
  <dcterms:modified xsi:type="dcterms:W3CDTF">2024-06-25T16:15:51Z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