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54" w:rsidRPr="00B70D64" w:rsidRDefault="008D4454" w:rsidP="008C6066">
      <w:pPr>
        <w:jc w:val="center"/>
        <w:rPr>
          <w:rFonts w:ascii="Arial" w:hAnsi="Arial" w:cs="Arial"/>
          <w:b/>
          <w:sz w:val="28"/>
          <w:szCs w:val="28"/>
          <w:u w:val="single"/>
        </w:rPr>
      </w:pPr>
      <w:bookmarkStart w:id="0" w:name="_GoBack"/>
      <w:bookmarkEnd w:id="0"/>
      <w:r>
        <w:rPr>
          <w:rFonts w:ascii="Arial" w:hAnsi="Arial" w:cs="Arial"/>
          <w:b/>
          <w:sz w:val="28"/>
          <w:szCs w:val="28"/>
        </w:rPr>
        <w:t>Address</w:t>
      </w:r>
      <w:r w:rsidRPr="00B70D64">
        <w:rPr>
          <w:rFonts w:ascii="Arial" w:hAnsi="Arial" w:cs="Arial"/>
          <w:b/>
          <w:sz w:val="28"/>
          <w:szCs w:val="28"/>
        </w:rPr>
        <w:t xml:space="preserve"> by Shri M. Hamid Ansari, hon’ble Vice President of India at University of Lagos, Lagos, Nigeria</w:t>
      </w:r>
    </w:p>
    <w:p w:rsidR="008D4454" w:rsidRPr="00B70D64" w:rsidRDefault="008D4454" w:rsidP="00B70D64">
      <w:pPr>
        <w:jc w:val="center"/>
        <w:rPr>
          <w:rFonts w:ascii="Arial" w:hAnsi="Arial" w:cs="Arial"/>
          <w:b/>
          <w:sz w:val="28"/>
          <w:szCs w:val="28"/>
          <w:u w:val="single"/>
        </w:rPr>
      </w:pPr>
      <w:r w:rsidRPr="00B70D64">
        <w:rPr>
          <w:rFonts w:ascii="Arial" w:hAnsi="Arial" w:cs="Arial"/>
          <w:b/>
          <w:sz w:val="28"/>
          <w:szCs w:val="28"/>
          <w:u w:val="single"/>
        </w:rPr>
        <w:t xml:space="preserve">The legacy of </w:t>
      </w:r>
      <w:smartTag w:uri="urn:schemas-microsoft-com:office:smarttags" w:element="country-region">
        <w:smartTag w:uri="urn:schemas-microsoft-com:office:smarttags" w:element="place">
          <w:r w:rsidRPr="00B70D64">
            <w:rPr>
              <w:rFonts w:ascii="Arial" w:hAnsi="Arial" w:cs="Arial"/>
              <w:b/>
              <w:sz w:val="28"/>
              <w:szCs w:val="28"/>
              <w:u w:val="single"/>
            </w:rPr>
            <w:t>India</w:t>
          </w:r>
        </w:smartTag>
      </w:smartTag>
      <w:r w:rsidRPr="00B70D64">
        <w:rPr>
          <w:rFonts w:ascii="Arial" w:hAnsi="Arial" w:cs="Arial"/>
          <w:b/>
          <w:sz w:val="28"/>
          <w:szCs w:val="28"/>
          <w:u w:val="single"/>
        </w:rPr>
        <w:t xml:space="preserve">’s </w:t>
      </w:r>
      <w:r>
        <w:rPr>
          <w:rFonts w:ascii="Arial" w:hAnsi="Arial" w:cs="Arial"/>
          <w:b/>
          <w:sz w:val="28"/>
          <w:szCs w:val="28"/>
          <w:u w:val="single"/>
        </w:rPr>
        <w:t>National</w:t>
      </w:r>
      <w:r w:rsidRPr="00B70D64">
        <w:rPr>
          <w:rFonts w:ascii="Arial" w:hAnsi="Arial" w:cs="Arial"/>
          <w:b/>
          <w:sz w:val="28"/>
          <w:szCs w:val="28"/>
          <w:u w:val="single"/>
        </w:rPr>
        <w:t xml:space="preserve"> Movement</w:t>
      </w:r>
    </w:p>
    <w:p w:rsidR="008D4454" w:rsidRDefault="008D4454" w:rsidP="00A63783">
      <w:pPr>
        <w:jc w:val="both"/>
        <w:rPr>
          <w:rFonts w:ascii="Arial" w:hAnsi="Arial" w:cs="Arial"/>
          <w:sz w:val="28"/>
          <w:szCs w:val="28"/>
        </w:rPr>
      </w:pPr>
    </w:p>
    <w:p w:rsidR="008D4454" w:rsidRPr="00A526AD" w:rsidRDefault="008D4454" w:rsidP="008C6066">
      <w:pPr>
        <w:jc w:val="both"/>
        <w:rPr>
          <w:rFonts w:ascii="Arial" w:hAnsi="Arial" w:cs="Arial"/>
          <w:b/>
          <w:sz w:val="28"/>
          <w:szCs w:val="28"/>
        </w:rPr>
      </w:pPr>
      <w:r>
        <w:rPr>
          <w:rFonts w:ascii="Arial" w:hAnsi="Arial" w:cs="Arial"/>
          <w:b/>
          <w:sz w:val="28"/>
          <w:szCs w:val="28"/>
        </w:rPr>
        <w:t xml:space="preserve">Vice Chancellor </w:t>
      </w:r>
      <w:r w:rsidRPr="00A526AD">
        <w:rPr>
          <w:rFonts w:ascii="Arial" w:hAnsi="Arial" w:cs="Arial"/>
          <w:b/>
          <w:sz w:val="28"/>
          <w:szCs w:val="28"/>
        </w:rPr>
        <w:t>Prof Rahamon A Bello</w:t>
      </w:r>
    </w:p>
    <w:p w:rsidR="008D4454" w:rsidRPr="00A526AD" w:rsidRDefault="008D4454" w:rsidP="00A63783">
      <w:pPr>
        <w:jc w:val="both"/>
        <w:rPr>
          <w:rFonts w:ascii="Arial" w:hAnsi="Arial" w:cs="Arial"/>
          <w:b/>
          <w:sz w:val="28"/>
          <w:szCs w:val="28"/>
        </w:rPr>
      </w:pPr>
      <w:r w:rsidRPr="00A526AD">
        <w:rPr>
          <w:rFonts w:ascii="Arial" w:hAnsi="Arial" w:cs="Arial"/>
          <w:b/>
          <w:sz w:val="28"/>
          <w:szCs w:val="28"/>
        </w:rPr>
        <w:t xml:space="preserve">High Commissioner of </w:t>
      </w:r>
      <w:smartTag w:uri="urn:schemas-microsoft-com:office:smarttags" w:element="country-region">
        <w:smartTag w:uri="urn:schemas-microsoft-com:office:smarttags" w:element="place">
          <w:r>
            <w:rPr>
              <w:rFonts w:ascii="Arial" w:hAnsi="Arial" w:cs="Arial"/>
              <w:b/>
              <w:sz w:val="28"/>
              <w:szCs w:val="28"/>
            </w:rPr>
            <w:t>India</w:t>
          </w:r>
        </w:smartTag>
      </w:smartTag>
      <w:r w:rsidRPr="00A526AD">
        <w:rPr>
          <w:rFonts w:ascii="Arial" w:hAnsi="Arial" w:cs="Arial"/>
          <w:b/>
          <w:sz w:val="28"/>
          <w:szCs w:val="28"/>
        </w:rPr>
        <w:t>, Shri B.N. Reddy</w:t>
      </w:r>
    </w:p>
    <w:p w:rsidR="008D4454" w:rsidRPr="00A526AD" w:rsidRDefault="008D4454" w:rsidP="00A63783">
      <w:pPr>
        <w:jc w:val="both"/>
        <w:rPr>
          <w:rFonts w:ascii="Arial" w:hAnsi="Arial" w:cs="Arial"/>
          <w:b/>
          <w:sz w:val="28"/>
          <w:szCs w:val="28"/>
        </w:rPr>
      </w:pPr>
      <w:r w:rsidRPr="00A526AD">
        <w:rPr>
          <w:rFonts w:ascii="Arial" w:hAnsi="Arial" w:cs="Arial"/>
          <w:b/>
          <w:sz w:val="28"/>
          <w:szCs w:val="28"/>
        </w:rPr>
        <w:t>Faculty of the University</w:t>
      </w:r>
    </w:p>
    <w:p w:rsidR="008D4454" w:rsidRPr="00A526AD" w:rsidRDefault="008D4454" w:rsidP="00A63783">
      <w:pPr>
        <w:jc w:val="both"/>
        <w:rPr>
          <w:rFonts w:ascii="Arial" w:hAnsi="Arial" w:cs="Arial"/>
          <w:b/>
          <w:sz w:val="28"/>
          <w:szCs w:val="28"/>
        </w:rPr>
      </w:pPr>
      <w:r w:rsidRPr="00A526AD">
        <w:rPr>
          <w:rFonts w:ascii="Arial" w:hAnsi="Arial" w:cs="Arial"/>
          <w:b/>
          <w:sz w:val="28"/>
          <w:szCs w:val="28"/>
        </w:rPr>
        <w:t>Dear Students,</w:t>
      </w:r>
    </w:p>
    <w:p w:rsidR="008D4454" w:rsidRDefault="008D4454" w:rsidP="0048391C">
      <w:pPr>
        <w:jc w:val="both"/>
        <w:rPr>
          <w:rFonts w:ascii="Arial" w:hAnsi="Arial" w:cs="Arial"/>
          <w:sz w:val="28"/>
          <w:szCs w:val="28"/>
        </w:rPr>
      </w:pPr>
      <w:r w:rsidRPr="00A63783">
        <w:rPr>
          <w:rFonts w:ascii="Arial" w:hAnsi="Arial" w:cs="Arial"/>
          <w:sz w:val="28"/>
          <w:szCs w:val="28"/>
        </w:rPr>
        <w:t xml:space="preserve">I am delighted to be in </w:t>
      </w:r>
      <w:smartTag w:uri="urn:schemas-microsoft-com:office:smarttags" w:element="City">
        <w:smartTag w:uri="urn:schemas-microsoft-com:office:smarttags" w:element="place">
          <w:r>
            <w:rPr>
              <w:rFonts w:ascii="Arial" w:hAnsi="Arial" w:cs="Arial"/>
              <w:sz w:val="28"/>
              <w:szCs w:val="28"/>
            </w:rPr>
            <w:t>Lagos</w:t>
          </w:r>
        </w:smartTag>
      </w:smartTag>
      <w:r w:rsidRPr="00A63783">
        <w:rPr>
          <w:rFonts w:ascii="Arial" w:hAnsi="Arial" w:cs="Arial"/>
          <w:sz w:val="28"/>
          <w:szCs w:val="28"/>
        </w:rPr>
        <w:t xml:space="preserve">. It is </w:t>
      </w:r>
      <w:r>
        <w:rPr>
          <w:rFonts w:ascii="Arial" w:hAnsi="Arial" w:cs="Arial"/>
          <w:sz w:val="28"/>
          <w:szCs w:val="28"/>
        </w:rPr>
        <w:t>a</w:t>
      </w:r>
      <w:r w:rsidRPr="00A63783">
        <w:rPr>
          <w:rFonts w:ascii="Arial" w:hAnsi="Arial" w:cs="Arial"/>
          <w:sz w:val="28"/>
          <w:szCs w:val="28"/>
        </w:rPr>
        <w:t xml:space="preserve"> privilege to interact with </w:t>
      </w:r>
      <w:r>
        <w:rPr>
          <w:rFonts w:ascii="Arial" w:hAnsi="Arial" w:cs="Arial"/>
          <w:sz w:val="28"/>
          <w:szCs w:val="28"/>
        </w:rPr>
        <w:t xml:space="preserve">the students of </w:t>
      </w:r>
      <w:r w:rsidRPr="00A63783">
        <w:rPr>
          <w:rFonts w:ascii="Arial" w:hAnsi="Arial" w:cs="Arial"/>
          <w:sz w:val="28"/>
          <w:szCs w:val="28"/>
        </w:rPr>
        <w:t>this prestigious University</w:t>
      </w:r>
      <w:r>
        <w:rPr>
          <w:rFonts w:ascii="Arial" w:hAnsi="Arial" w:cs="Arial"/>
          <w:sz w:val="28"/>
          <w:szCs w:val="28"/>
        </w:rPr>
        <w:t>.</w:t>
      </w:r>
      <w:r w:rsidRPr="00A63783">
        <w:rPr>
          <w:rFonts w:ascii="Arial" w:hAnsi="Arial" w:cs="Arial"/>
          <w:sz w:val="28"/>
          <w:szCs w:val="28"/>
        </w:rPr>
        <w:t xml:space="preserve"> </w:t>
      </w:r>
      <w:r>
        <w:rPr>
          <w:rFonts w:ascii="Arial" w:hAnsi="Arial" w:cs="Arial"/>
          <w:sz w:val="28"/>
          <w:szCs w:val="28"/>
        </w:rPr>
        <w:t xml:space="preserve">I bring to you the greetings of the people of </w:t>
      </w:r>
      <w:smartTag w:uri="urn:schemas-microsoft-com:office:smarttags" w:element="country-region">
        <w:smartTag w:uri="urn:schemas-microsoft-com:office:smarttags" w:element="place">
          <w:r>
            <w:rPr>
              <w:rFonts w:ascii="Arial" w:hAnsi="Arial" w:cs="Arial"/>
              <w:sz w:val="28"/>
              <w:szCs w:val="28"/>
            </w:rPr>
            <w:t>India</w:t>
          </w:r>
        </w:smartTag>
      </w:smartTag>
      <w:r>
        <w:rPr>
          <w:rFonts w:ascii="Arial" w:hAnsi="Arial" w:cs="Arial"/>
          <w:sz w:val="28"/>
          <w:szCs w:val="28"/>
        </w:rPr>
        <w:t xml:space="preserve">. </w:t>
      </w:r>
    </w:p>
    <w:p w:rsidR="008D4454" w:rsidRPr="00A63783" w:rsidRDefault="008D4454" w:rsidP="006D5B91">
      <w:pPr>
        <w:jc w:val="both"/>
        <w:rPr>
          <w:rFonts w:ascii="Arial" w:hAnsi="Arial" w:cs="Arial"/>
          <w:sz w:val="28"/>
          <w:szCs w:val="28"/>
        </w:rPr>
      </w:pPr>
      <w:smartTag w:uri="urn:schemas-microsoft-com:office:smarttags" w:element="country-region">
        <w:r w:rsidRPr="00A63783">
          <w:rPr>
            <w:rFonts w:ascii="Arial" w:hAnsi="Arial" w:cs="Arial"/>
            <w:sz w:val="28"/>
            <w:szCs w:val="28"/>
          </w:rPr>
          <w:t>India</w:t>
        </w:r>
      </w:smartTag>
      <w:r>
        <w:rPr>
          <w:rFonts w:ascii="Arial" w:hAnsi="Arial" w:cs="Arial"/>
          <w:sz w:val="28"/>
          <w:szCs w:val="28"/>
        </w:rPr>
        <w:t>,</w:t>
      </w:r>
      <w:r w:rsidRPr="00A63783">
        <w:rPr>
          <w:rFonts w:ascii="Arial" w:hAnsi="Arial" w:cs="Arial"/>
          <w:sz w:val="28"/>
          <w:szCs w:val="28"/>
        </w:rPr>
        <w:t xml:space="preserve"> the largest democracy in the world rejoices at the gains made by Nigerian democracy</w:t>
      </w:r>
      <w:r>
        <w:rPr>
          <w:rFonts w:ascii="Arial" w:hAnsi="Arial" w:cs="Arial"/>
          <w:sz w:val="28"/>
          <w:szCs w:val="28"/>
        </w:rPr>
        <w:t>,</w:t>
      </w:r>
      <w:r w:rsidRPr="00A63783">
        <w:rPr>
          <w:rFonts w:ascii="Arial" w:hAnsi="Arial" w:cs="Arial"/>
          <w:sz w:val="28"/>
          <w:szCs w:val="28"/>
        </w:rPr>
        <w:t xml:space="preserve"> the largest democracy in </w:t>
      </w:r>
      <w:smartTag w:uri="urn:schemas-microsoft-com:office:smarttags" w:element="place">
        <w:r w:rsidRPr="00A63783">
          <w:rPr>
            <w:rFonts w:ascii="Arial" w:hAnsi="Arial" w:cs="Arial"/>
            <w:sz w:val="28"/>
            <w:szCs w:val="28"/>
          </w:rPr>
          <w:t>Africa</w:t>
        </w:r>
      </w:smartTag>
      <w:r w:rsidRPr="00A63783">
        <w:rPr>
          <w:rFonts w:ascii="Arial" w:hAnsi="Arial" w:cs="Arial"/>
          <w:sz w:val="28"/>
          <w:szCs w:val="28"/>
        </w:rPr>
        <w:t xml:space="preserve">, in the past 18 years. </w:t>
      </w:r>
      <w:r>
        <w:rPr>
          <w:rFonts w:ascii="Arial" w:hAnsi="Arial" w:cs="Arial"/>
          <w:sz w:val="28"/>
          <w:szCs w:val="28"/>
        </w:rPr>
        <w:t>Our shared</w:t>
      </w:r>
      <w:r w:rsidRPr="00A63783">
        <w:rPr>
          <w:rFonts w:ascii="Arial" w:hAnsi="Arial" w:cs="Arial"/>
          <w:sz w:val="28"/>
          <w:szCs w:val="28"/>
        </w:rPr>
        <w:t xml:space="preserve"> struggle against the colonial rule provides the foundations of India-Afri</w:t>
      </w:r>
      <w:r>
        <w:rPr>
          <w:rFonts w:ascii="Arial" w:hAnsi="Arial" w:cs="Arial"/>
          <w:sz w:val="28"/>
          <w:szCs w:val="28"/>
        </w:rPr>
        <w:t xml:space="preserve">ca partnership. This </w:t>
      </w:r>
      <w:r w:rsidRPr="00A63783">
        <w:rPr>
          <w:rFonts w:ascii="Arial" w:hAnsi="Arial" w:cs="Arial"/>
          <w:sz w:val="28"/>
          <w:szCs w:val="28"/>
        </w:rPr>
        <w:t>mutually beneficial engagement continues to inspire and strengthen as we embark on elevating this partnership to a strategic level for</w:t>
      </w:r>
      <w:r w:rsidR="00382855">
        <w:rPr>
          <w:rFonts w:ascii="Arial" w:hAnsi="Arial" w:cs="Arial"/>
          <w:sz w:val="28"/>
          <w:szCs w:val="28"/>
        </w:rPr>
        <w:t xml:space="preserve"> the benefit the peoples of</w:t>
      </w:r>
      <w:r w:rsidRPr="00A63783">
        <w:rPr>
          <w:rFonts w:ascii="Arial" w:hAnsi="Arial" w:cs="Arial"/>
          <w:sz w:val="28"/>
          <w:szCs w:val="28"/>
        </w:rPr>
        <w:t xml:space="preserve"> Africa and India.</w:t>
      </w:r>
      <w:r>
        <w:rPr>
          <w:rFonts w:ascii="Arial" w:hAnsi="Arial" w:cs="Arial"/>
          <w:sz w:val="28"/>
          <w:szCs w:val="28"/>
        </w:rPr>
        <w:t xml:space="preserve"> For this reason, a closer look at how perceptions developed is of relevance.</w:t>
      </w:r>
    </w:p>
    <w:p w:rsidR="008D4454" w:rsidRPr="00A63783" w:rsidRDefault="008D4454" w:rsidP="00A63783">
      <w:pPr>
        <w:jc w:val="center"/>
        <w:rPr>
          <w:rFonts w:ascii="Arial" w:hAnsi="Arial" w:cs="Arial"/>
          <w:b/>
          <w:sz w:val="28"/>
          <w:szCs w:val="28"/>
        </w:rPr>
      </w:pPr>
      <w:r w:rsidRPr="00A63783">
        <w:rPr>
          <w:rFonts w:ascii="Arial" w:hAnsi="Arial" w:cs="Arial"/>
          <w:b/>
          <w:sz w:val="28"/>
          <w:szCs w:val="28"/>
        </w:rPr>
        <w:t>II</w:t>
      </w:r>
    </w:p>
    <w:p w:rsidR="008D4454" w:rsidRDefault="008D4454" w:rsidP="008C6066">
      <w:pPr>
        <w:jc w:val="both"/>
        <w:rPr>
          <w:rFonts w:ascii="Arial" w:hAnsi="Arial" w:cs="Arial"/>
          <w:sz w:val="28"/>
          <w:szCs w:val="28"/>
        </w:rPr>
      </w:pPr>
      <w:r w:rsidRPr="00B70D64">
        <w:rPr>
          <w:rFonts w:ascii="Arial" w:hAnsi="Arial" w:cs="Arial"/>
          <w:sz w:val="28"/>
          <w:szCs w:val="28"/>
        </w:rPr>
        <w:t xml:space="preserve">Each country and people shape their destiny in their own unique way, informed by their own historical experience and their own genius. </w:t>
      </w:r>
      <w:r w:rsidRPr="005654BE">
        <w:rPr>
          <w:rFonts w:ascii="Arial" w:hAnsi="Arial" w:cs="Arial"/>
          <w:sz w:val="28"/>
          <w:szCs w:val="28"/>
        </w:rPr>
        <w:t xml:space="preserve">Independent India </w:t>
      </w:r>
      <w:r>
        <w:rPr>
          <w:rFonts w:ascii="Arial" w:hAnsi="Arial" w:cs="Arial"/>
          <w:sz w:val="28"/>
          <w:szCs w:val="28"/>
        </w:rPr>
        <w:t xml:space="preserve">is a faithful reflection </w:t>
      </w:r>
      <w:r w:rsidRPr="005654BE">
        <w:rPr>
          <w:rFonts w:ascii="Arial" w:hAnsi="Arial" w:cs="Arial"/>
          <w:sz w:val="28"/>
          <w:szCs w:val="28"/>
        </w:rPr>
        <w:t xml:space="preserve">of the </w:t>
      </w:r>
      <w:r>
        <w:rPr>
          <w:rFonts w:ascii="Arial" w:hAnsi="Arial" w:cs="Arial"/>
          <w:sz w:val="28"/>
          <w:szCs w:val="28"/>
        </w:rPr>
        <w:t>legacy of our national movement.</w:t>
      </w:r>
      <w:r w:rsidRPr="00B51648">
        <w:rPr>
          <w:rFonts w:ascii="Arial" w:hAnsi="Arial" w:cs="Arial"/>
          <w:sz w:val="28"/>
          <w:szCs w:val="28"/>
        </w:rPr>
        <w:t xml:space="preserve"> </w:t>
      </w:r>
      <w:r w:rsidRPr="00B70D64">
        <w:rPr>
          <w:rFonts w:ascii="Arial" w:hAnsi="Arial" w:cs="Arial"/>
          <w:sz w:val="28"/>
          <w:szCs w:val="28"/>
        </w:rPr>
        <w:t xml:space="preserve">The image of the modern Indian nation and the values that shape and </w:t>
      </w:r>
      <w:r>
        <w:rPr>
          <w:rFonts w:ascii="Arial" w:hAnsi="Arial" w:cs="Arial"/>
          <w:sz w:val="28"/>
          <w:szCs w:val="28"/>
        </w:rPr>
        <w:t xml:space="preserve">continue </w:t>
      </w:r>
      <w:r w:rsidRPr="00B70D64">
        <w:rPr>
          <w:rFonts w:ascii="Arial" w:hAnsi="Arial" w:cs="Arial"/>
          <w:sz w:val="28"/>
          <w:szCs w:val="28"/>
        </w:rPr>
        <w:t xml:space="preserve">inform it today, were cast in the crucible of </w:t>
      </w:r>
      <w:r>
        <w:rPr>
          <w:rFonts w:ascii="Arial" w:hAnsi="Arial" w:cs="Arial"/>
          <w:sz w:val="28"/>
          <w:szCs w:val="28"/>
        </w:rPr>
        <w:t xml:space="preserve">our struggle for independence from colonial rule or what we now call the </w:t>
      </w:r>
      <w:r w:rsidRPr="00B70D64">
        <w:rPr>
          <w:rFonts w:ascii="Arial" w:hAnsi="Arial" w:cs="Arial"/>
          <w:sz w:val="28"/>
          <w:szCs w:val="28"/>
        </w:rPr>
        <w:t>Indian National Movement</w:t>
      </w:r>
      <w:r>
        <w:rPr>
          <w:rFonts w:ascii="Arial" w:hAnsi="Arial" w:cs="Arial"/>
          <w:sz w:val="28"/>
          <w:szCs w:val="28"/>
        </w:rPr>
        <w:t>.</w:t>
      </w:r>
      <w:r w:rsidRPr="00B70D64">
        <w:rPr>
          <w:rFonts w:ascii="Arial" w:hAnsi="Arial" w:cs="Arial"/>
          <w:sz w:val="28"/>
          <w:szCs w:val="28"/>
        </w:rPr>
        <w:t xml:space="preserve"> </w:t>
      </w:r>
      <w:r>
        <w:rPr>
          <w:rFonts w:ascii="Arial" w:hAnsi="Arial" w:cs="Arial"/>
          <w:sz w:val="28"/>
          <w:szCs w:val="28"/>
        </w:rPr>
        <w:t>Much of the gain from the movement is enshrined in our C</w:t>
      </w:r>
      <w:r w:rsidRPr="005654BE">
        <w:rPr>
          <w:rFonts w:ascii="Arial" w:hAnsi="Arial" w:cs="Arial"/>
          <w:sz w:val="28"/>
          <w:szCs w:val="28"/>
        </w:rPr>
        <w:t xml:space="preserve">onstitution and </w:t>
      </w:r>
      <w:r>
        <w:rPr>
          <w:rFonts w:ascii="Arial" w:hAnsi="Arial" w:cs="Arial"/>
          <w:sz w:val="28"/>
          <w:szCs w:val="28"/>
        </w:rPr>
        <w:t xml:space="preserve">continues to </w:t>
      </w:r>
      <w:r w:rsidR="00793FBD">
        <w:rPr>
          <w:rFonts w:ascii="Arial" w:hAnsi="Arial" w:cs="Arial"/>
          <w:sz w:val="28"/>
          <w:szCs w:val="28"/>
        </w:rPr>
        <w:t>enlighten</w:t>
      </w:r>
      <w:r>
        <w:rPr>
          <w:rFonts w:ascii="Arial" w:hAnsi="Arial" w:cs="Arial"/>
          <w:sz w:val="28"/>
          <w:szCs w:val="28"/>
        </w:rPr>
        <w:t xml:space="preserve"> the political and judicial discourse in India</w:t>
      </w:r>
      <w:r w:rsidRPr="005654BE">
        <w:rPr>
          <w:rFonts w:ascii="Arial" w:hAnsi="Arial" w:cs="Arial"/>
          <w:sz w:val="28"/>
          <w:szCs w:val="28"/>
        </w:rPr>
        <w:t xml:space="preserve">. </w:t>
      </w:r>
      <w:r>
        <w:rPr>
          <w:rFonts w:ascii="Arial" w:hAnsi="Arial" w:cs="Arial"/>
          <w:sz w:val="28"/>
          <w:szCs w:val="28"/>
        </w:rPr>
        <w:t>Our</w:t>
      </w:r>
      <w:r w:rsidRPr="005654BE">
        <w:rPr>
          <w:rFonts w:ascii="Arial" w:hAnsi="Arial" w:cs="Arial"/>
          <w:sz w:val="28"/>
          <w:szCs w:val="28"/>
        </w:rPr>
        <w:t xml:space="preserve"> people have tended to use this legacy as the yardstick to judge the performance of governments, poli</w:t>
      </w:r>
      <w:r>
        <w:rPr>
          <w:rFonts w:ascii="Arial" w:hAnsi="Arial" w:cs="Arial"/>
          <w:sz w:val="28"/>
          <w:szCs w:val="28"/>
        </w:rPr>
        <w:t>tical parties and institutions.</w:t>
      </w:r>
    </w:p>
    <w:p w:rsidR="008D4454" w:rsidRPr="00B70D64" w:rsidRDefault="008D4454" w:rsidP="008C6066">
      <w:pPr>
        <w:jc w:val="both"/>
        <w:rPr>
          <w:rFonts w:ascii="Arial" w:hAnsi="Arial" w:cs="Arial"/>
          <w:color w:val="151414"/>
          <w:sz w:val="28"/>
          <w:szCs w:val="28"/>
        </w:rPr>
      </w:pPr>
      <w:r>
        <w:rPr>
          <w:rFonts w:ascii="Arial" w:hAnsi="Arial" w:cs="Arial"/>
          <w:color w:val="151414"/>
          <w:sz w:val="28"/>
          <w:szCs w:val="28"/>
        </w:rPr>
        <w:lastRenderedPageBreak/>
        <w:t>Thus our</w:t>
      </w:r>
      <w:r w:rsidRPr="00B70D64">
        <w:rPr>
          <w:rFonts w:ascii="Arial" w:hAnsi="Arial" w:cs="Arial"/>
          <w:color w:val="151414"/>
          <w:sz w:val="28"/>
          <w:szCs w:val="28"/>
        </w:rPr>
        <w:t xml:space="preserve"> national movement</w:t>
      </w:r>
      <w:r>
        <w:rPr>
          <w:rFonts w:ascii="Arial" w:hAnsi="Arial" w:cs="Arial"/>
          <w:color w:val="151414"/>
          <w:sz w:val="28"/>
          <w:szCs w:val="28"/>
        </w:rPr>
        <w:t xml:space="preserve"> was more than a struggle for independence. It was an exercise in building a nation. It was not just a movement to replace a colonial regime and deliver political power to Indians but was aimed at using that power to secure social and economic justice, and dignity, for every Indian.</w:t>
      </w:r>
    </w:p>
    <w:p w:rsidR="008D4454" w:rsidRPr="00B70D64" w:rsidRDefault="008D4454" w:rsidP="00487A51">
      <w:pPr>
        <w:jc w:val="both"/>
        <w:rPr>
          <w:rFonts w:ascii="Arial" w:hAnsi="Arial" w:cs="Arial"/>
          <w:color w:val="151414"/>
          <w:sz w:val="28"/>
          <w:szCs w:val="28"/>
        </w:rPr>
      </w:pPr>
      <w:r w:rsidRPr="00B70D64">
        <w:rPr>
          <w:rFonts w:ascii="Arial" w:hAnsi="Arial" w:cs="Arial"/>
          <w:color w:val="151414"/>
          <w:sz w:val="28"/>
          <w:szCs w:val="28"/>
        </w:rPr>
        <w:t>The Indian national movement provides one of the few instances of a colonial, exploitive and tyrannical political system being successfully and peaceful</w:t>
      </w:r>
      <w:r>
        <w:rPr>
          <w:rFonts w:ascii="Arial" w:hAnsi="Arial" w:cs="Arial"/>
          <w:color w:val="151414"/>
          <w:sz w:val="28"/>
          <w:szCs w:val="28"/>
        </w:rPr>
        <w:t>ly</w:t>
      </w:r>
      <w:r w:rsidRPr="00B70D64">
        <w:rPr>
          <w:rFonts w:ascii="Arial" w:hAnsi="Arial" w:cs="Arial"/>
          <w:color w:val="151414"/>
          <w:sz w:val="28"/>
          <w:szCs w:val="28"/>
        </w:rPr>
        <w:t xml:space="preserve"> replaced and transformed. It offers the only valid case where state power was not  seized in a single  historical movement of revolution, but through prolon</w:t>
      </w:r>
      <w:r>
        <w:rPr>
          <w:rFonts w:ascii="Arial" w:hAnsi="Arial" w:cs="Arial"/>
          <w:color w:val="151414"/>
          <w:sz w:val="28"/>
          <w:szCs w:val="28"/>
        </w:rPr>
        <w:t>ged popular struggle on a moral</w:t>
      </w:r>
      <w:r w:rsidRPr="00B70D64">
        <w:rPr>
          <w:rFonts w:ascii="Arial" w:hAnsi="Arial" w:cs="Arial"/>
          <w:color w:val="151414"/>
          <w:sz w:val="28"/>
          <w:szCs w:val="28"/>
        </w:rPr>
        <w:t>,</w:t>
      </w:r>
      <w:r>
        <w:rPr>
          <w:rFonts w:ascii="Arial" w:hAnsi="Arial" w:cs="Arial"/>
          <w:color w:val="151414"/>
          <w:sz w:val="28"/>
          <w:szCs w:val="28"/>
        </w:rPr>
        <w:t xml:space="preserve"> </w:t>
      </w:r>
      <w:r w:rsidRPr="00B70D64">
        <w:rPr>
          <w:rFonts w:ascii="Arial" w:hAnsi="Arial" w:cs="Arial"/>
          <w:color w:val="151414"/>
          <w:sz w:val="28"/>
          <w:szCs w:val="28"/>
        </w:rPr>
        <w:t xml:space="preserve">political and ideological </w:t>
      </w:r>
      <w:r>
        <w:rPr>
          <w:rFonts w:ascii="Arial" w:hAnsi="Arial" w:cs="Arial"/>
          <w:color w:val="151414"/>
          <w:sz w:val="28"/>
          <w:szCs w:val="28"/>
        </w:rPr>
        <w:t>level; where reserve of counter</w:t>
      </w:r>
      <w:r w:rsidRPr="00B70D64">
        <w:rPr>
          <w:rFonts w:ascii="Arial" w:hAnsi="Arial" w:cs="Arial"/>
          <w:color w:val="151414"/>
          <w:sz w:val="28"/>
          <w:szCs w:val="28"/>
        </w:rPr>
        <w:t>–hegemony were built up over the years throug</w:t>
      </w:r>
      <w:r>
        <w:rPr>
          <w:rFonts w:ascii="Arial" w:hAnsi="Arial" w:cs="Arial"/>
          <w:color w:val="151414"/>
          <w:sz w:val="28"/>
          <w:szCs w:val="28"/>
        </w:rPr>
        <w:t>h progressive stages</w:t>
      </w:r>
      <w:r w:rsidRPr="00B70D64">
        <w:rPr>
          <w:rFonts w:ascii="Arial" w:hAnsi="Arial" w:cs="Arial"/>
          <w:color w:val="151414"/>
          <w:sz w:val="28"/>
          <w:szCs w:val="28"/>
        </w:rPr>
        <w:t xml:space="preserve">; where the phases of struggle alternated with ‘passive’ phases. </w:t>
      </w:r>
    </w:p>
    <w:p w:rsidR="008D4454" w:rsidRPr="00B70D64" w:rsidRDefault="008D4454" w:rsidP="00B70D64">
      <w:pPr>
        <w:jc w:val="both"/>
        <w:rPr>
          <w:rFonts w:ascii="Arial" w:hAnsi="Arial" w:cs="Arial"/>
          <w:color w:val="151414"/>
          <w:sz w:val="28"/>
          <w:szCs w:val="28"/>
        </w:rPr>
      </w:pPr>
      <w:r w:rsidRPr="00B70D64">
        <w:rPr>
          <w:rFonts w:ascii="Arial" w:hAnsi="Arial" w:cs="Arial"/>
          <w:color w:val="151414"/>
          <w:sz w:val="28"/>
          <w:szCs w:val="28"/>
        </w:rPr>
        <w:t>The Indian national movement is also an example of how the constitutional space offered by the existing structure could be used without getting co-opted by it. It did not</w:t>
      </w:r>
      <w:r>
        <w:rPr>
          <w:rFonts w:ascii="Arial" w:hAnsi="Arial" w:cs="Arial"/>
          <w:color w:val="151414"/>
          <w:sz w:val="28"/>
          <w:szCs w:val="28"/>
        </w:rPr>
        <w:t xml:space="preserve"> completely reject this space</w:t>
      </w:r>
      <w:r w:rsidRPr="00B70D64">
        <w:rPr>
          <w:rFonts w:ascii="Arial" w:hAnsi="Arial" w:cs="Arial"/>
          <w:color w:val="151414"/>
          <w:sz w:val="28"/>
          <w:szCs w:val="28"/>
        </w:rPr>
        <w:t>-</w:t>
      </w:r>
      <w:r>
        <w:rPr>
          <w:rFonts w:ascii="Arial" w:hAnsi="Arial" w:cs="Arial"/>
          <w:color w:val="151414"/>
          <w:sz w:val="28"/>
          <w:szCs w:val="28"/>
        </w:rPr>
        <w:t xml:space="preserve"> </w:t>
      </w:r>
      <w:r w:rsidRPr="00B70D64">
        <w:rPr>
          <w:rFonts w:ascii="Arial" w:hAnsi="Arial" w:cs="Arial"/>
          <w:color w:val="151414"/>
          <w:sz w:val="28"/>
          <w:szCs w:val="28"/>
        </w:rPr>
        <w:t>but entered and use</w:t>
      </w:r>
      <w:r>
        <w:rPr>
          <w:rFonts w:ascii="Arial" w:hAnsi="Arial" w:cs="Arial"/>
          <w:color w:val="151414"/>
          <w:sz w:val="28"/>
          <w:szCs w:val="28"/>
        </w:rPr>
        <w:t>d it effectively in combination</w:t>
      </w:r>
      <w:r w:rsidRPr="00B70D64">
        <w:rPr>
          <w:rFonts w:ascii="Arial" w:hAnsi="Arial" w:cs="Arial"/>
          <w:color w:val="151414"/>
          <w:sz w:val="28"/>
          <w:szCs w:val="28"/>
        </w:rPr>
        <w:t xml:space="preserve"> with </w:t>
      </w:r>
      <w:r>
        <w:rPr>
          <w:rFonts w:ascii="Arial" w:hAnsi="Arial" w:cs="Arial"/>
          <w:color w:val="151414"/>
          <w:sz w:val="28"/>
          <w:szCs w:val="28"/>
        </w:rPr>
        <w:t>political mobilization</w:t>
      </w:r>
      <w:r w:rsidRPr="00B70D64">
        <w:rPr>
          <w:rFonts w:ascii="Arial" w:hAnsi="Arial" w:cs="Arial"/>
          <w:color w:val="151414"/>
          <w:sz w:val="28"/>
          <w:szCs w:val="28"/>
        </w:rPr>
        <w:t xml:space="preserve"> to overthrow the existing structure. </w:t>
      </w:r>
    </w:p>
    <w:p w:rsidR="008D4454" w:rsidRDefault="008D4454" w:rsidP="00B70D64">
      <w:pPr>
        <w:jc w:val="both"/>
        <w:rPr>
          <w:rFonts w:ascii="Arial" w:hAnsi="Arial" w:cs="Arial"/>
          <w:color w:val="151414"/>
          <w:sz w:val="28"/>
          <w:szCs w:val="28"/>
        </w:rPr>
      </w:pPr>
      <w:r w:rsidRPr="00B70D64">
        <w:rPr>
          <w:rFonts w:ascii="Arial" w:hAnsi="Arial" w:cs="Arial"/>
          <w:color w:val="151414"/>
          <w:sz w:val="28"/>
          <w:szCs w:val="28"/>
        </w:rPr>
        <w:t>The movement is perhaps one of the best examples of the creation of an extremely wide movement with a common aim in which diverse political and ideological cu</w:t>
      </w:r>
      <w:r>
        <w:rPr>
          <w:rFonts w:ascii="Arial" w:hAnsi="Arial" w:cs="Arial"/>
          <w:color w:val="151414"/>
          <w:sz w:val="28"/>
          <w:szCs w:val="28"/>
        </w:rPr>
        <w:t xml:space="preserve">rrents could co-exist and work, </w:t>
      </w:r>
      <w:r w:rsidRPr="00B70D64">
        <w:rPr>
          <w:rFonts w:ascii="Arial" w:hAnsi="Arial" w:cs="Arial"/>
          <w:color w:val="151414"/>
          <w:sz w:val="28"/>
          <w:szCs w:val="28"/>
        </w:rPr>
        <w:t xml:space="preserve">and simultaneously continue to contend for overall ideological and political hegemony over it. </w:t>
      </w:r>
    </w:p>
    <w:p w:rsidR="008D4454" w:rsidRDefault="008D4454" w:rsidP="00B70D64">
      <w:pPr>
        <w:jc w:val="both"/>
        <w:rPr>
          <w:rFonts w:ascii="Arial" w:hAnsi="Arial" w:cs="Arial"/>
          <w:color w:val="151414"/>
          <w:sz w:val="28"/>
          <w:szCs w:val="28"/>
        </w:rPr>
      </w:pPr>
      <w:r w:rsidRPr="00B70D64">
        <w:rPr>
          <w:rFonts w:ascii="Arial" w:hAnsi="Arial" w:cs="Arial"/>
          <w:color w:val="151414"/>
          <w:sz w:val="28"/>
          <w:szCs w:val="28"/>
        </w:rPr>
        <w:t>While intense debate on all basic issues was allowed, the diversity and tension did not weaken the cohesion and striking power of the movement; on the contrary, this diversity and atmosphere of freedom and debate became a major source of its strength</w:t>
      </w:r>
      <w:r>
        <w:rPr>
          <w:rStyle w:val="FootnoteReference"/>
          <w:rFonts w:ascii="Arial" w:hAnsi="Arial" w:cs="Arial"/>
          <w:color w:val="151414"/>
          <w:sz w:val="28"/>
          <w:szCs w:val="28"/>
        </w:rPr>
        <w:footnoteReference w:id="1"/>
      </w:r>
      <w:r w:rsidRPr="00B70D64">
        <w:rPr>
          <w:rFonts w:ascii="Arial" w:hAnsi="Arial" w:cs="Arial"/>
          <w:color w:val="151414"/>
          <w:sz w:val="28"/>
          <w:szCs w:val="28"/>
        </w:rPr>
        <w:t>.</w:t>
      </w:r>
    </w:p>
    <w:p w:rsidR="008D4454" w:rsidRPr="00085697" w:rsidRDefault="008D4454" w:rsidP="00085697">
      <w:pPr>
        <w:jc w:val="center"/>
        <w:rPr>
          <w:rFonts w:ascii="Arial" w:hAnsi="Arial" w:cs="Arial"/>
          <w:b/>
          <w:color w:val="151414"/>
          <w:sz w:val="28"/>
          <w:szCs w:val="28"/>
        </w:rPr>
      </w:pPr>
      <w:r w:rsidRPr="00085697">
        <w:rPr>
          <w:rFonts w:ascii="Arial" w:hAnsi="Arial" w:cs="Arial"/>
          <w:b/>
          <w:color w:val="151414"/>
          <w:sz w:val="28"/>
          <w:szCs w:val="28"/>
        </w:rPr>
        <w:t>III</w:t>
      </w:r>
    </w:p>
    <w:p w:rsidR="008D4454" w:rsidRDefault="008D4454" w:rsidP="005654BE">
      <w:pPr>
        <w:spacing w:after="0"/>
        <w:jc w:val="both"/>
        <w:rPr>
          <w:rFonts w:ascii="Arial" w:hAnsi="Arial" w:cs="Arial"/>
          <w:color w:val="151414"/>
          <w:sz w:val="28"/>
          <w:szCs w:val="28"/>
        </w:rPr>
      </w:pPr>
      <w:r w:rsidRPr="00B70D64">
        <w:rPr>
          <w:rFonts w:ascii="Arial" w:hAnsi="Arial" w:cs="Arial"/>
          <w:sz w:val="28"/>
          <w:szCs w:val="28"/>
        </w:rPr>
        <w:t xml:space="preserve">The </w:t>
      </w:r>
      <w:r>
        <w:rPr>
          <w:rFonts w:ascii="Arial" w:hAnsi="Arial" w:cs="Arial"/>
          <w:sz w:val="28"/>
          <w:szCs w:val="28"/>
        </w:rPr>
        <w:t>movement</w:t>
      </w:r>
      <w:r w:rsidRPr="00B70D64">
        <w:rPr>
          <w:rFonts w:ascii="Arial" w:hAnsi="Arial" w:cs="Arial"/>
          <w:sz w:val="28"/>
          <w:szCs w:val="28"/>
        </w:rPr>
        <w:t xml:space="preserve"> was built around the basic notion that the people had to</w:t>
      </w:r>
      <w:r>
        <w:rPr>
          <w:rFonts w:ascii="Arial" w:hAnsi="Arial" w:cs="Arial"/>
          <w:sz w:val="28"/>
          <w:szCs w:val="28"/>
        </w:rPr>
        <w:t>,</w:t>
      </w:r>
      <w:r w:rsidRPr="00B70D64">
        <w:rPr>
          <w:rFonts w:ascii="Arial" w:hAnsi="Arial" w:cs="Arial"/>
          <w:sz w:val="28"/>
          <w:szCs w:val="28"/>
        </w:rPr>
        <w:t xml:space="preserve"> and could play</w:t>
      </w:r>
      <w:r>
        <w:rPr>
          <w:rFonts w:ascii="Arial" w:hAnsi="Arial" w:cs="Arial"/>
          <w:sz w:val="28"/>
          <w:szCs w:val="28"/>
        </w:rPr>
        <w:t>,</w:t>
      </w:r>
      <w:r w:rsidRPr="00B70D64">
        <w:rPr>
          <w:rFonts w:ascii="Arial" w:hAnsi="Arial" w:cs="Arial"/>
          <w:sz w:val="28"/>
          <w:szCs w:val="28"/>
        </w:rPr>
        <w:t xml:space="preserve"> an active role in polit</w:t>
      </w:r>
      <w:r>
        <w:rPr>
          <w:rFonts w:ascii="Arial" w:hAnsi="Arial" w:cs="Arial"/>
          <w:sz w:val="28"/>
          <w:szCs w:val="28"/>
        </w:rPr>
        <w:t>ics and in their own liberation. It</w:t>
      </w:r>
      <w:r w:rsidRPr="00B70D64">
        <w:rPr>
          <w:rFonts w:ascii="Arial" w:hAnsi="Arial" w:cs="Arial"/>
          <w:sz w:val="28"/>
          <w:szCs w:val="28"/>
        </w:rPr>
        <w:t xml:space="preserve"> succeeded in politicizing, and drawing into political action</w:t>
      </w:r>
      <w:r>
        <w:rPr>
          <w:rFonts w:ascii="Arial" w:hAnsi="Arial" w:cs="Arial"/>
          <w:sz w:val="28"/>
          <w:szCs w:val="28"/>
        </w:rPr>
        <w:t>,</w:t>
      </w:r>
      <w:r w:rsidRPr="00B70D64">
        <w:rPr>
          <w:rFonts w:ascii="Arial" w:hAnsi="Arial" w:cs="Arial"/>
          <w:sz w:val="28"/>
          <w:szCs w:val="28"/>
        </w:rPr>
        <w:t xml:space="preserve"> a large part of </w:t>
      </w:r>
      <w:r w:rsidRPr="00B70D64">
        <w:rPr>
          <w:rFonts w:ascii="Arial" w:hAnsi="Arial" w:cs="Arial"/>
          <w:sz w:val="28"/>
          <w:szCs w:val="28"/>
        </w:rPr>
        <w:lastRenderedPageBreak/>
        <w:t xml:space="preserve">the Indian people. </w:t>
      </w:r>
      <w:r>
        <w:rPr>
          <w:rFonts w:ascii="Arial" w:hAnsi="Arial" w:cs="Arial"/>
          <w:sz w:val="28"/>
          <w:szCs w:val="28"/>
        </w:rPr>
        <w:t xml:space="preserve">The movement was </w:t>
      </w:r>
      <w:r w:rsidR="00793FBD">
        <w:rPr>
          <w:rFonts w:ascii="Arial" w:hAnsi="Arial" w:cs="Arial"/>
          <w:sz w:val="28"/>
          <w:szCs w:val="28"/>
        </w:rPr>
        <w:t>premised on</w:t>
      </w:r>
      <w:r>
        <w:rPr>
          <w:rFonts w:ascii="Arial" w:hAnsi="Arial" w:cs="Arial"/>
          <w:sz w:val="28"/>
          <w:szCs w:val="28"/>
        </w:rPr>
        <w:t xml:space="preserve"> the view that it was the</w:t>
      </w:r>
      <w:r w:rsidRPr="00B70D64">
        <w:rPr>
          <w:rFonts w:ascii="Arial" w:hAnsi="Arial" w:cs="Arial"/>
          <w:sz w:val="28"/>
          <w:szCs w:val="28"/>
        </w:rPr>
        <w:t xml:space="preserve"> people and not leaders created a mass movement, whether for the overthrow of the colonial regime or for social transformation. </w:t>
      </w:r>
      <w:r>
        <w:rPr>
          <w:rFonts w:ascii="Arial" w:hAnsi="Arial" w:cs="Arial"/>
          <w:sz w:val="28"/>
          <w:szCs w:val="28"/>
        </w:rPr>
        <w:t>Although</w:t>
      </w:r>
      <w:r w:rsidRPr="00B70D64">
        <w:rPr>
          <w:rFonts w:ascii="Arial" w:hAnsi="Arial" w:cs="Arial"/>
          <w:sz w:val="28"/>
          <w:szCs w:val="28"/>
        </w:rPr>
        <w:t xml:space="preserve"> </w:t>
      </w:r>
      <w:r>
        <w:rPr>
          <w:rFonts w:ascii="Arial" w:hAnsi="Arial" w:cs="Arial"/>
          <w:sz w:val="28"/>
          <w:szCs w:val="28"/>
        </w:rPr>
        <w:t xml:space="preserve">the </w:t>
      </w:r>
      <w:r w:rsidRPr="00B70D64">
        <w:rPr>
          <w:rFonts w:ascii="Arial" w:hAnsi="Arial" w:cs="Arial"/>
          <w:sz w:val="28"/>
          <w:szCs w:val="28"/>
        </w:rPr>
        <w:t>success or failure of a movement</w:t>
      </w:r>
      <w:r>
        <w:rPr>
          <w:rFonts w:ascii="Arial" w:hAnsi="Arial" w:cs="Arial"/>
          <w:sz w:val="28"/>
          <w:szCs w:val="28"/>
        </w:rPr>
        <w:t xml:space="preserve"> does indeed, depend</w:t>
      </w:r>
      <w:r w:rsidRPr="00B70D64">
        <w:rPr>
          <w:rFonts w:ascii="Arial" w:hAnsi="Arial" w:cs="Arial"/>
          <w:sz w:val="28"/>
          <w:szCs w:val="28"/>
        </w:rPr>
        <w:t xml:space="preserve"> on</w:t>
      </w:r>
      <w:r>
        <w:rPr>
          <w:rFonts w:ascii="Arial" w:hAnsi="Arial" w:cs="Arial"/>
          <w:sz w:val="28"/>
          <w:szCs w:val="28"/>
        </w:rPr>
        <w:t xml:space="preserve"> the quality of its leadership.</w:t>
      </w:r>
      <w:r>
        <w:rPr>
          <w:rFonts w:ascii="Arial" w:hAnsi="Arial" w:cs="Arial"/>
          <w:color w:val="151414"/>
          <w:sz w:val="28"/>
          <w:szCs w:val="28"/>
        </w:rPr>
        <w:t xml:space="preserve"> </w:t>
      </w:r>
    </w:p>
    <w:p w:rsidR="008D4454" w:rsidRDefault="008D4454" w:rsidP="009142B3">
      <w:pPr>
        <w:pStyle w:val="NormalWeb"/>
        <w:spacing w:line="276" w:lineRule="auto"/>
        <w:jc w:val="both"/>
        <w:rPr>
          <w:rFonts w:ascii="Arial" w:hAnsi="Arial" w:cs="Arial"/>
          <w:sz w:val="28"/>
          <w:szCs w:val="28"/>
        </w:rPr>
      </w:pPr>
      <w:smartTag w:uri="urn:schemas-microsoft-com:office:smarttags" w:element="country-region">
        <w:smartTag w:uri="urn:schemas-microsoft-com:office:smarttags" w:element="place">
          <w:r w:rsidRPr="00B70D64">
            <w:rPr>
              <w:rFonts w:ascii="Arial" w:hAnsi="Arial" w:cs="Arial"/>
              <w:sz w:val="28"/>
              <w:szCs w:val="28"/>
            </w:rPr>
            <w:t>India</w:t>
          </w:r>
        </w:smartTag>
      </w:smartTag>
      <w:r w:rsidRPr="00B70D64">
        <w:rPr>
          <w:rFonts w:ascii="Arial" w:hAnsi="Arial" w:cs="Arial"/>
          <w:sz w:val="28"/>
          <w:szCs w:val="28"/>
        </w:rPr>
        <w:t xml:space="preserve"> was blessed that a set of people of incredible talent and wisdom graced the period marking our struggle. </w:t>
      </w:r>
      <w:r>
        <w:rPr>
          <w:rFonts w:ascii="Arial" w:hAnsi="Arial" w:cs="Arial"/>
          <w:sz w:val="28"/>
          <w:szCs w:val="28"/>
        </w:rPr>
        <w:t>They</w:t>
      </w:r>
      <w:r w:rsidRPr="007D214F">
        <w:rPr>
          <w:rFonts w:ascii="Arial" w:hAnsi="Arial" w:cs="Arial"/>
          <w:sz w:val="28"/>
          <w:szCs w:val="28"/>
        </w:rPr>
        <w:t xml:space="preserve"> possessed moral</w:t>
      </w:r>
      <w:r>
        <w:rPr>
          <w:rFonts w:ascii="Arial" w:hAnsi="Arial" w:cs="Arial"/>
          <w:sz w:val="28"/>
          <w:szCs w:val="28"/>
        </w:rPr>
        <w:t xml:space="preserve"> integrity of the highest order; the tallest among them was</w:t>
      </w:r>
      <w:r w:rsidR="000B72E4">
        <w:rPr>
          <w:rFonts w:ascii="Arial" w:hAnsi="Arial" w:cs="Arial"/>
          <w:sz w:val="28"/>
          <w:szCs w:val="28"/>
        </w:rPr>
        <w:t xml:space="preserve"> Mohandas Karamc</w:t>
      </w:r>
      <w:r w:rsidRPr="00B70D64">
        <w:rPr>
          <w:rFonts w:ascii="Arial" w:hAnsi="Arial" w:cs="Arial"/>
          <w:sz w:val="28"/>
          <w:szCs w:val="28"/>
        </w:rPr>
        <w:t xml:space="preserve">hand Gandhi, whose singular efforts transformed the struggle from a campaign by the elites into a true mass movement. </w:t>
      </w:r>
    </w:p>
    <w:p w:rsidR="008D4454" w:rsidRDefault="008D4454" w:rsidP="009142B3">
      <w:pPr>
        <w:pStyle w:val="NormalWeb"/>
        <w:spacing w:line="276" w:lineRule="auto"/>
        <w:jc w:val="both"/>
        <w:rPr>
          <w:rFonts w:ascii="Arial" w:hAnsi="Arial" w:cs="Arial"/>
          <w:sz w:val="28"/>
          <w:szCs w:val="28"/>
        </w:rPr>
      </w:pPr>
      <w:r>
        <w:rPr>
          <w:rFonts w:ascii="Arial" w:hAnsi="Arial" w:cs="Arial"/>
          <w:sz w:val="28"/>
          <w:szCs w:val="28"/>
        </w:rPr>
        <w:t xml:space="preserve">Mahatma </w:t>
      </w:r>
      <w:r w:rsidRPr="00B70D64">
        <w:rPr>
          <w:rFonts w:ascii="Arial" w:hAnsi="Arial" w:cs="Arial"/>
          <w:sz w:val="28"/>
          <w:szCs w:val="28"/>
        </w:rPr>
        <w:t xml:space="preserve">Gandhi, in employing </w:t>
      </w:r>
      <w:r w:rsidRPr="006B2FF4">
        <w:rPr>
          <w:rFonts w:ascii="Arial" w:hAnsi="Arial" w:cs="Arial"/>
          <w:i/>
          <w:sz w:val="28"/>
          <w:szCs w:val="28"/>
        </w:rPr>
        <w:t>satyagraha</w:t>
      </w:r>
      <w:r w:rsidRPr="00B70D64">
        <w:rPr>
          <w:rFonts w:ascii="Arial" w:hAnsi="Arial" w:cs="Arial"/>
          <w:sz w:val="28"/>
          <w:szCs w:val="28"/>
        </w:rPr>
        <w:t xml:space="preserve">- the non-violent insistence for truth and justice- also gave a political tool to the masses seeing to oppose a tyrannical rule. Satyagraha, as a form of struggle, was based on the active participation of the people and on the sympathy and support of the non-participating millions. In fact, unlike a violent revolution, which could be waged by a minority of committed cadres and fighters, a non-violent revolution needed the political mobilization of millions and the passive support of the vast majority. </w:t>
      </w:r>
      <w:r>
        <w:rPr>
          <w:rFonts w:ascii="Arial" w:hAnsi="Arial" w:cs="Arial"/>
          <w:sz w:val="28"/>
          <w:szCs w:val="28"/>
        </w:rPr>
        <w:t>He</w:t>
      </w:r>
      <w:r w:rsidRPr="00B70D64">
        <w:rPr>
          <w:rFonts w:ascii="Arial" w:hAnsi="Arial" w:cs="Arial"/>
          <w:sz w:val="28"/>
          <w:szCs w:val="28"/>
        </w:rPr>
        <w:t xml:space="preserve"> was the moral and ethical custodian of the movement, and a grateful nation </w:t>
      </w:r>
      <w:r>
        <w:rPr>
          <w:rFonts w:ascii="Arial" w:hAnsi="Arial" w:cs="Arial"/>
          <w:sz w:val="28"/>
          <w:szCs w:val="28"/>
        </w:rPr>
        <w:t xml:space="preserve">rallied to his call, </w:t>
      </w:r>
      <w:r w:rsidRPr="00665C8D">
        <w:rPr>
          <w:rFonts w:ascii="Arial" w:hAnsi="Arial" w:cs="Arial"/>
          <w:sz w:val="28"/>
          <w:szCs w:val="28"/>
        </w:rPr>
        <w:t>bequeathing</w:t>
      </w:r>
      <w:r>
        <w:rPr>
          <w:rFonts w:ascii="Arial" w:hAnsi="Arial" w:cs="Arial"/>
          <w:sz w:val="28"/>
          <w:szCs w:val="28"/>
        </w:rPr>
        <w:t xml:space="preserve"> on him the </w:t>
      </w:r>
      <w:r w:rsidRPr="00B70D64">
        <w:rPr>
          <w:rFonts w:ascii="Arial" w:hAnsi="Arial" w:cs="Arial"/>
          <w:sz w:val="28"/>
          <w:szCs w:val="28"/>
        </w:rPr>
        <w:t xml:space="preserve">honorific </w:t>
      </w:r>
      <w:r>
        <w:rPr>
          <w:rFonts w:ascii="Arial" w:hAnsi="Arial" w:cs="Arial"/>
          <w:sz w:val="28"/>
          <w:szCs w:val="28"/>
        </w:rPr>
        <w:t xml:space="preserve">- </w:t>
      </w:r>
      <w:r w:rsidRPr="00B70D64">
        <w:rPr>
          <w:rFonts w:ascii="Arial" w:hAnsi="Arial" w:cs="Arial"/>
          <w:sz w:val="28"/>
          <w:szCs w:val="28"/>
        </w:rPr>
        <w:t>father of the nation.</w:t>
      </w:r>
    </w:p>
    <w:p w:rsidR="008D4454" w:rsidRPr="00B83567" w:rsidRDefault="008D4454" w:rsidP="00B83567">
      <w:pPr>
        <w:pStyle w:val="NormalWeb"/>
        <w:spacing w:line="276" w:lineRule="auto"/>
        <w:jc w:val="center"/>
        <w:rPr>
          <w:rFonts w:ascii="Arial" w:hAnsi="Arial" w:cs="Arial"/>
          <w:b/>
          <w:sz w:val="28"/>
          <w:szCs w:val="28"/>
        </w:rPr>
      </w:pPr>
      <w:r w:rsidRPr="00B83567">
        <w:rPr>
          <w:rFonts w:ascii="Arial" w:hAnsi="Arial" w:cs="Arial"/>
          <w:b/>
          <w:sz w:val="28"/>
          <w:szCs w:val="28"/>
        </w:rPr>
        <w:t>IV</w:t>
      </w:r>
    </w:p>
    <w:p w:rsidR="008D4454" w:rsidRDefault="008D4454" w:rsidP="009142B3">
      <w:pPr>
        <w:spacing w:after="0"/>
        <w:jc w:val="both"/>
        <w:rPr>
          <w:rFonts w:ascii="Arial" w:hAnsi="Arial" w:cs="Arial"/>
          <w:color w:val="151414"/>
          <w:sz w:val="28"/>
          <w:szCs w:val="28"/>
        </w:rPr>
      </w:pPr>
      <w:r w:rsidRPr="00B70D64">
        <w:rPr>
          <w:rFonts w:ascii="Arial" w:hAnsi="Arial" w:cs="Arial"/>
          <w:color w:val="151414"/>
          <w:sz w:val="28"/>
          <w:szCs w:val="28"/>
        </w:rPr>
        <w:t xml:space="preserve">A </w:t>
      </w:r>
      <w:r>
        <w:rPr>
          <w:rFonts w:ascii="Arial" w:hAnsi="Arial" w:cs="Arial"/>
          <w:color w:val="151414"/>
          <w:sz w:val="28"/>
          <w:szCs w:val="28"/>
        </w:rPr>
        <w:t xml:space="preserve">defining feature of the movement were </w:t>
      </w:r>
      <w:r w:rsidRPr="00B70D64">
        <w:rPr>
          <w:rFonts w:ascii="Arial" w:hAnsi="Arial" w:cs="Arial"/>
          <w:color w:val="151414"/>
          <w:sz w:val="28"/>
          <w:szCs w:val="28"/>
        </w:rPr>
        <w:t xml:space="preserve">the values and modern ideals on which </w:t>
      </w:r>
      <w:r>
        <w:rPr>
          <w:rFonts w:ascii="Arial" w:hAnsi="Arial" w:cs="Arial"/>
          <w:color w:val="151414"/>
          <w:sz w:val="28"/>
          <w:szCs w:val="28"/>
        </w:rPr>
        <w:t>it</w:t>
      </w:r>
      <w:r w:rsidRPr="00B70D64">
        <w:rPr>
          <w:rFonts w:ascii="Arial" w:hAnsi="Arial" w:cs="Arial"/>
          <w:color w:val="151414"/>
          <w:sz w:val="28"/>
          <w:szCs w:val="28"/>
        </w:rPr>
        <w:t xml:space="preserve"> was base</w:t>
      </w:r>
      <w:r>
        <w:rPr>
          <w:rFonts w:ascii="Arial" w:hAnsi="Arial" w:cs="Arial"/>
          <w:color w:val="151414"/>
          <w:sz w:val="28"/>
          <w:szCs w:val="28"/>
        </w:rPr>
        <w:t xml:space="preserve">d and the broad socio-economic </w:t>
      </w:r>
      <w:r w:rsidRPr="00B70D64">
        <w:rPr>
          <w:rFonts w:ascii="Arial" w:hAnsi="Arial" w:cs="Arial"/>
          <w:color w:val="151414"/>
          <w:sz w:val="28"/>
          <w:szCs w:val="28"/>
        </w:rPr>
        <w:t>and political vision of its leadership</w:t>
      </w:r>
      <w:r>
        <w:rPr>
          <w:rFonts w:ascii="Arial" w:hAnsi="Arial" w:cs="Arial"/>
          <w:color w:val="151414"/>
          <w:sz w:val="28"/>
          <w:szCs w:val="28"/>
        </w:rPr>
        <w:t xml:space="preserve"> </w:t>
      </w:r>
      <w:r w:rsidRPr="00B70D64">
        <w:rPr>
          <w:rFonts w:ascii="Arial" w:hAnsi="Arial" w:cs="Arial"/>
          <w:color w:val="151414"/>
          <w:sz w:val="28"/>
          <w:szCs w:val="28"/>
        </w:rPr>
        <w:t xml:space="preserve">- </w:t>
      </w:r>
      <w:r>
        <w:rPr>
          <w:rFonts w:ascii="Arial" w:hAnsi="Arial" w:cs="Arial"/>
          <w:color w:val="151414"/>
          <w:sz w:val="28"/>
          <w:szCs w:val="28"/>
        </w:rPr>
        <w:t>a</w:t>
      </w:r>
      <w:r w:rsidRPr="00B70D64">
        <w:rPr>
          <w:rFonts w:ascii="Arial" w:hAnsi="Arial" w:cs="Arial"/>
          <w:color w:val="151414"/>
          <w:sz w:val="28"/>
          <w:szCs w:val="28"/>
        </w:rPr>
        <w:t xml:space="preserve"> </w:t>
      </w:r>
      <w:r>
        <w:rPr>
          <w:rFonts w:ascii="Arial" w:hAnsi="Arial" w:cs="Arial"/>
          <w:color w:val="151414"/>
          <w:sz w:val="28"/>
          <w:szCs w:val="28"/>
        </w:rPr>
        <w:t>vision of a democratic</w:t>
      </w:r>
      <w:r w:rsidRPr="00B70D64">
        <w:rPr>
          <w:rFonts w:ascii="Arial" w:hAnsi="Arial" w:cs="Arial"/>
          <w:color w:val="151414"/>
          <w:sz w:val="28"/>
          <w:szCs w:val="28"/>
        </w:rPr>
        <w:t>,</w:t>
      </w:r>
      <w:r>
        <w:rPr>
          <w:rFonts w:ascii="Arial" w:hAnsi="Arial" w:cs="Arial"/>
          <w:color w:val="151414"/>
          <w:sz w:val="28"/>
          <w:szCs w:val="28"/>
        </w:rPr>
        <w:t xml:space="preserve"> </w:t>
      </w:r>
      <w:r w:rsidRPr="00B70D64">
        <w:rPr>
          <w:rFonts w:ascii="Arial" w:hAnsi="Arial" w:cs="Arial"/>
          <w:color w:val="151414"/>
          <w:sz w:val="28"/>
          <w:szCs w:val="28"/>
        </w:rPr>
        <w:t>civil libertarian and secular India, based on a self –reliant, egalitarian social order and an independent foreign policy</w:t>
      </w:r>
      <w:r w:rsidR="00793FBD">
        <w:rPr>
          <w:rStyle w:val="FootnoteReference"/>
          <w:rFonts w:ascii="Arial" w:hAnsi="Arial"/>
          <w:color w:val="151414"/>
          <w:sz w:val="28"/>
          <w:szCs w:val="28"/>
        </w:rPr>
        <w:footnoteReference w:id="2"/>
      </w:r>
      <w:r w:rsidRPr="00B70D64">
        <w:rPr>
          <w:rFonts w:ascii="Arial" w:hAnsi="Arial" w:cs="Arial"/>
          <w:color w:val="151414"/>
          <w:sz w:val="28"/>
          <w:szCs w:val="28"/>
        </w:rPr>
        <w:t>.</w:t>
      </w:r>
      <w:r>
        <w:rPr>
          <w:rFonts w:ascii="Arial" w:hAnsi="Arial" w:cs="Arial"/>
          <w:color w:val="151414"/>
          <w:sz w:val="28"/>
          <w:szCs w:val="28"/>
        </w:rPr>
        <w:t xml:space="preserve"> </w:t>
      </w:r>
      <w:r>
        <w:rPr>
          <w:rFonts w:ascii="Arial" w:hAnsi="Arial" w:cs="Arial"/>
          <w:sz w:val="28"/>
          <w:szCs w:val="28"/>
        </w:rPr>
        <w:t>T</w:t>
      </w:r>
      <w:r w:rsidRPr="00B70D64">
        <w:rPr>
          <w:rFonts w:ascii="Arial" w:hAnsi="Arial" w:cs="Arial"/>
          <w:sz w:val="28"/>
          <w:szCs w:val="28"/>
        </w:rPr>
        <w:t>he movement popularized democratic ideas and institutions among the people and struggled for the introduction of parliamentary institutions on the basis of popular elections.</w:t>
      </w:r>
    </w:p>
    <w:p w:rsidR="008D4454" w:rsidRPr="00464B11" w:rsidRDefault="008D4454" w:rsidP="00C21177">
      <w:pPr>
        <w:pStyle w:val="NormalWeb"/>
        <w:spacing w:line="276" w:lineRule="auto"/>
        <w:jc w:val="both"/>
        <w:rPr>
          <w:rFonts w:ascii="Arial" w:hAnsi="Arial" w:cs="Arial"/>
          <w:sz w:val="28"/>
          <w:szCs w:val="28"/>
        </w:rPr>
      </w:pPr>
      <w:r w:rsidRPr="00B70D64">
        <w:rPr>
          <w:rFonts w:ascii="Arial" w:hAnsi="Arial" w:cs="Arial"/>
          <w:color w:val="151414"/>
          <w:sz w:val="28"/>
          <w:szCs w:val="28"/>
        </w:rPr>
        <w:t xml:space="preserve">From the very beginning, </w:t>
      </w:r>
      <w:r>
        <w:rPr>
          <w:rFonts w:ascii="Arial" w:hAnsi="Arial" w:cs="Arial"/>
          <w:color w:val="151414"/>
          <w:sz w:val="28"/>
          <w:szCs w:val="28"/>
        </w:rPr>
        <w:t>our leaders</w:t>
      </w:r>
      <w:r w:rsidRPr="00B70D64">
        <w:rPr>
          <w:rFonts w:ascii="Arial" w:hAnsi="Arial" w:cs="Arial"/>
          <w:color w:val="151414"/>
          <w:sz w:val="28"/>
          <w:szCs w:val="28"/>
        </w:rPr>
        <w:t xml:space="preserve"> fought against attacks by the state on the freedoms of the press, expression and association, and made the struggle for these freedoms an integral part of the national movement. </w:t>
      </w:r>
      <w:r>
        <w:rPr>
          <w:rFonts w:ascii="Arial" w:hAnsi="Arial" w:cs="Arial"/>
          <w:color w:val="151414"/>
          <w:sz w:val="28"/>
          <w:szCs w:val="28"/>
        </w:rPr>
        <w:t>Our</w:t>
      </w:r>
      <w:r w:rsidRPr="00B70D64">
        <w:rPr>
          <w:rFonts w:ascii="Arial" w:hAnsi="Arial" w:cs="Arial"/>
          <w:color w:val="151414"/>
          <w:sz w:val="28"/>
          <w:szCs w:val="28"/>
        </w:rPr>
        <w:t xml:space="preserve"> national movement was fully committed to a polity based on representative democracy and the full range of civil liberties for the individual. It provided the experience through which these two could become an integral part of Indian political thinking.</w:t>
      </w:r>
      <w:r>
        <w:rPr>
          <w:rFonts w:ascii="Arial" w:hAnsi="Arial" w:cs="Arial"/>
          <w:color w:val="151414"/>
          <w:sz w:val="28"/>
          <w:szCs w:val="28"/>
        </w:rPr>
        <w:t xml:space="preserve"> Gandhi called civil liberty “</w:t>
      </w:r>
      <w:r w:rsidRPr="00464B11">
        <w:rPr>
          <w:rFonts w:ascii="Arial" w:hAnsi="Arial" w:cs="Arial"/>
          <w:i/>
          <w:sz w:val="28"/>
          <w:szCs w:val="28"/>
        </w:rPr>
        <w:t xml:space="preserve">the breath of </w:t>
      </w:r>
      <w:r>
        <w:rPr>
          <w:rFonts w:ascii="Arial" w:hAnsi="Arial" w:cs="Arial"/>
          <w:i/>
          <w:sz w:val="28"/>
          <w:szCs w:val="28"/>
        </w:rPr>
        <w:t xml:space="preserve">political and social life” </w:t>
      </w:r>
      <w:r>
        <w:rPr>
          <w:rFonts w:ascii="Arial" w:hAnsi="Arial" w:cs="Arial"/>
          <w:iCs/>
          <w:sz w:val="28"/>
          <w:szCs w:val="28"/>
        </w:rPr>
        <w:t>and</w:t>
      </w:r>
      <w:r w:rsidRPr="00464B11">
        <w:rPr>
          <w:rFonts w:ascii="Arial" w:hAnsi="Arial" w:cs="Arial"/>
          <w:i/>
          <w:sz w:val="28"/>
          <w:szCs w:val="28"/>
        </w:rPr>
        <w:t xml:space="preserve"> </w:t>
      </w:r>
      <w:r>
        <w:rPr>
          <w:rFonts w:ascii="Arial" w:hAnsi="Arial" w:cs="Arial"/>
          <w:i/>
          <w:sz w:val="28"/>
          <w:szCs w:val="28"/>
        </w:rPr>
        <w:t>“</w:t>
      </w:r>
      <w:r w:rsidRPr="00464B11">
        <w:rPr>
          <w:rFonts w:ascii="Arial" w:hAnsi="Arial" w:cs="Arial"/>
          <w:i/>
          <w:sz w:val="28"/>
          <w:szCs w:val="28"/>
        </w:rPr>
        <w:t>the foundation of freedom.</w:t>
      </w:r>
      <w:r>
        <w:rPr>
          <w:rFonts w:ascii="Arial" w:hAnsi="Arial" w:cs="Arial"/>
          <w:i/>
          <w:sz w:val="28"/>
          <w:szCs w:val="28"/>
        </w:rPr>
        <w:t>”</w:t>
      </w:r>
      <w:r w:rsidRPr="00B70D64">
        <w:rPr>
          <w:rFonts w:ascii="Arial" w:hAnsi="Arial" w:cs="Arial"/>
          <w:sz w:val="28"/>
          <w:szCs w:val="28"/>
        </w:rPr>
        <w:t xml:space="preserve"> </w:t>
      </w:r>
      <w:r>
        <w:rPr>
          <w:rFonts w:ascii="Arial" w:hAnsi="Arial" w:cs="Arial"/>
          <w:sz w:val="28"/>
          <w:szCs w:val="28"/>
        </w:rPr>
        <w:t xml:space="preserve"> In a similar vein Nehru wrote in 1936</w:t>
      </w:r>
      <w:r w:rsidR="000B72E4">
        <w:rPr>
          <w:rFonts w:ascii="Arial" w:hAnsi="Arial" w:cs="Arial"/>
          <w:sz w:val="28"/>
          <w:szCs w:val="28"/>
        </w:rPr>
        <w:t>,</w:t>
      </w:r>
      <w:r>
        <w:rPr>
          <w:rFonts w:ascii="Arial" w:hAnsi="Arial" w:cs="Arial"/>
          <w:sz w:val="28"/>
          <w:szCs w:val="28"/>
        </w:rPr>
        <w:t xml:space="preserve"> that </w:t>
      </w:r>
      <w:r w:rsidRPr="00464B11">
        <w:rPr>
          <w:rFonts w:ascii="Arial" w:hAnsi="Arial" w:cs="Arial"/>
          <w:i/>
          <w:sz w:val="28"/>
          <w:szCs w:val="28"/>
        </w:rPr>
        <w:t>“</w:t>
      </w:r>
      <w:r>
        <w:rPr>
          <w:rFonts w:ascii="Arial" w:hAnsi="Arial" w:cs="Arial"/>
          <w:i/>
          <w:sz w:val="28"/>
          <w:szCs w:val="28"/>
        </w:rPr>
        <w:t>i</w:t>
      </w:r>
      <w:r w:rsidRPr="00464B11">
        <w:rPr>
          <w:rFonts w:ascii="Arial" w:hAnsi="Arial" w:cs="Arial"/>
          <w:i/>
          <w:sz w:val="28"/>
          <w:szCs w:val="28"/>
        </w:rPr>
        <w:t>f civil liberties are suppressed a nation loses all vitality and becomes impotent for anything substantial.”</w:t>
      </w:r>
      <w:r w:rsidRPr="00B70D64">
        <w:rPr>
          <w:rFonts w:ascii="Arial" w:hAnsi="Arial" w:cs="Arial"/>
          <w:sz w:val="28"/>
          <w:szCs w:val="28"/>
        </w:rPr>
        <w:t xml:space="preserve"> </w:t>
      </w:r>
    </w:p>
    <w:p w:rsidR="008D4454" w:rsidRPr="003F151A" w:rsidRDefault="008D4454" w:rsidP="00724103">
      <w:pPr>
        <w:pStyle w:val="NormalWeb"/>
        <w:spacing w:line="276" w:lineRule="auto"/>
        <w:jc w:val="both"/>
        <w:rPr>
          <w:rFonts w:ascii="Arial" w:hAnsi="Arial" w:cs="Arial"/>
          <w:sz w:val="28"/>
          <w:szCs w:val="28"/>
        </w:rPr>
      </w:pPr>
      <w:r w:rsidRPr="006B2FF4">
        <w:rPr>
          <w:rFonts w:ascii="Arial" w:hAnsi="Arial" w:cs="Arial"/>
          <w:color w:val="151414"/>
          <w:sz w:val="28"/>
          <w:szCs w:val="28"/>
        </w:rPr>
        <w:t>The consensus on the practice of non-violence during the national movement also contributed to the creation of a temper of democracy in the country. Discussion, debate and persuasion, backed by public opinion, were emphasized for bringing about political and social change</w:t>
      </w:r>
      <w:r>
        <w:rPr>
          <w:rFonts w:ascii="Arial" w:hAnsi="Arial" w:cs="Arial"/>
          <w:color w:val="151414"/>
          <w:sz w:val="28"/>
          <w:szCs w:val="28"/>
        </w:rPr>
        <w:t>. The ideology of violence was eschewed.</w:t>
      </w:r>
    </w:p>
    <w:p w:rsidR="008D4454" w:rsidRDefault="008D4454" w:rsidP="00B70D64">
      <w:pPr>
        <w:spacing w:after="0"/>
        <w:jc w:val="both"/>
        <w:rPr>
          <w:rFonts w:ascii="Arial" w:hAnsi="Arial" w:cs="Arial"/>
          <w:color w:val="151414"/>
          <w:sz w:val="28"/>
          <w:szCs w:val="28"/>
        </w:rPr>
      </w:pPr>
      <w:r w:rsidRPr="00B70D64">
        <w:rPr>
          <w:rFonts w:ascii="Arial" w:hAnsi="Arial" w:cs="Arial"/>
          <w:color w:val="151414"/>
          <w:sz w:val="28"/>
          <w:szCs w:val="28"/>
        </w:rPr>
        <w:t xml:space="preserve">The </w:t>
      </w:r>
      <w:r>
        <w:rPr>
          <w:rFonts w:ascii="Arial" w:hAnsi="Arial" w:cs="Arial"/>
          <w:color w:val="151414"/>
          <w:sz w:val="28"/>
          <w:szCs w:val="28"/>
        </w:rPr>
        <w:t>national movement</w:t>
      </w:r>
      <w:r w:rsidRPr="00B70D64">
        <w:rPr>
          <w:rFonts w:ascii="Arial" w:hAnsi="Arial" w:cs="Arial"/>
          <w:color w:val="151414"/>
          <w:sz w:val="28"/>
          <w:szCs w:val="28"/>
        </w:rPr>
        <w:t xml:space="preserve"> was also a struggle for economic development. In time an economic ideology developed which was to dominate the views of independent </w:t>
      </w:r>
      <w:smartTag w:uri="urn:schemas-microsoft-com:office:smarttags" w:element="country-region">
        <w:smartTag w:uri="urn:schemas-microsoft-com:office:smarttags" w:element="place">
          <w:r w:rsidRPr="00B70D64">
            <w:rPr>
              <w:rFonts w:ascii="Arial" w:hAnsi="Arial" w:cs="Arial"/>
              <w:color w:val="151414"/>
              <w:sz w:val="28"/>
              <w:szCs w:val="28"/>
            </w:rPr>
            <w:t>India</w:t>
          </w:r>
        </w:smartTag>
      </w:smartTag>
      <w:r w:rsidRPr="00B70D64">
        <w:rPr>
          <w:rFonts w:ascii="Arial" w:hAnsi="Arial" w:cs="Arial"/>
          <w:color w:val="151414"/>
          <w:sz w:val="28"/>
          <w:szCs w:val="28"/>
        </w:rPr>
        <w:t xml:space="preserve">. </w:t>
      </w:r>
      <w:r>
        <w:rPr>
          <w:rFonts w:ascii="Arial" w:hAnsi="Arial" w:cs="Arial"/>
          <w:color w:val="151414"/>
          <w:sz w:val="28"/>
          <w:szCs w:val="28"/>
        </w:rPr>
        <w:t xml:space="preserve"> </w:t>
      </w:r>
      <w:r w:rsidRPr="00B70D64">
        <w:rPr>
          <w:rFonts w:ascii="Arial" w:hAnsi="Arial" w:cs="Arial"/>
          <w:color w:val="151414"/>
          <w:sz w:val="28"/>
          <w:szCs w:val="28"/>
        </w:rPr>
        <w:t xml:space="preserve">The national movement accepted ,with near unanimity, the need to develop India  on the basis of industrialization which in turn was to be independent of foreign capital and was to rely on the indigenous capital goods sector. From the initial stages, the movement adopted a pro-poor orientation which was strengthened with the advent of Gandhi and the rise of a socialist outlook. The movement also increasingly moved towards a programme of agrarian reform. </w:t>
      </w:r>
    </w:p>
    <w:p w:rsidR="008D4454" w:rsidRPr="00E25D3B" w:rsidRDefault="008D4454" w:rsidP="00724103">
      <w:pPr>
        <w:pStyle w:val="NormalWeb"/>
        <w:spacing w:line="276" w:lineRule="auto"/>
        <w:jc w:val="both"/>
        <w:rPr>
          <w:rFonts w:ascii="Arial" w:hAnsi="Arial" w:cs="Arial"/>
          <w:sz w:val="28"/>
          <w:szCs w:val="28"/>
        </w:rPr>
      </w:pPr>
      <w:r w:rsidRPr="00B70D64">
        <w:rPr>
          <w:rFonts w:ascii="Arial" w:hAnsi="Arial" w:cs="Arial"/>
          <w:sz w:val="28"/>
          <w:szCs w:val="28"/>
        </w:rPr>
        <w:t>From its foundation in1885,</w:t>
      </w:r>
      <w:r>
        <w:rPr>
          <w:rFonts w:ascii="Arial" w:hAnsi="Arial" w:cs="Arial"/>
          <w:sz w:val="28"/>
          <w:szCs w:val="28"/>
        </w:rPr>
        <w:t xml:space="preserve"> the Indian National Congress- </w:t>
      </w:r>
      <w:r w:rsidRPr="00B70D64">
        <w:rPr>
          <w:rFonts w:ascii="Arial" w:hAnsi="Arial" w:cs="Arial"/>
          <w:sz w:val="28"/>
          <w:szCs w:val="28"/>
        </w:rPr>
        <w:t xml:space="preserve">the main political </w:t>
      </w:r>
      <w:r>
        <w:rPr>
          <w:rFonts w:ascii="Arial" w:hAnsi="Arial" w:cs="Arial"/>
          <w:sz w:val="28"/>
          <w:szCs w:val="28"/>
        </w:rPr>
        <w:t xml:space="preserve">organ of the national movement- </w:t>
      </w:r>
      <w:r w:rsidRPr="00B70D64">
        <w:rPr>
          <w:rFonts w:ascii="Arial" w:hAnsi="Arial" w:cs="Arial"/>
          <w:sz w:val="28"/>
          <w:szCs w:val="28"/>
        </w:rPr>
        <w:t>wa</w:t>
      </w:r>
      <w:r>
        <w:rPr>
          <w:rFonts w:ascii="Arial" w:hAnsi="Arial" w:cs="Arial"/>
          <w:sz w:val="28"/>
          <w:szCs w:val="28"/>
        </w:rPr>
        <w:t>s organized on democratic lines</w:t>
      </w:r>
      <w:r w:rsidRPr="00B70D64">
        <w:rPr>
          <w:rFonts w:ascii="Arial" w:hAnsi="Arial" w:cs="Arial"/>
          <w:sz w:val="28"/>
          <w:szCs w:val="28"/>
        </w:rPr>
        <w:t>.</w:t>
      </w:r>
      <w:r>
        <w:rPr>
          <w:rFonts w:ascii="Arial" w:hAnsi="Arial" w:cs="Arial"/>
          <w:sz w:val="28"/>
          <w:szCs w:val="28"/>
        </w:rPr>
        <w:t xml:space="preserve"> </w:t>
      </w:r>
      <w:r w:rsidRPr="00B70D64">
        <w:rPr>
          <w:rFonts w:ascii="Arial" w:hAnsi="Arial" w:cs="Arial"/>
          <w:sz w:val="28"/>
          <w:szCs w:val="28"/>
        </w:rPr>
        <w:t>It relied</w:t>
      </w:r>
      <w:r>
        <w:rPr>
          <w:rFonts w:ascii="Arial" w:hAnsi="Arial" w:cs="Arial"/>
          <w:sz w:val="28"/>
          <w:szCs w:val="28"/>
        </w:rPr>
        <w:t xml:space="preserve"> upon discussion at all levels </w:t>
      </w:r>
      <w:r w:rsidRPr="00B70D64">
        <w:rPr>
          <w:rFonts w:ascii="Arial" w:hAnsi="Arial" w:cs="Arial"/>
          <w:sz w:val="28"/>
          <w:szCs w:val="28"/>
        </w:rPr>
        <w:t xml:space="preserve">as the chief mode for the formation of its policies and arriving at political discussions. Its policies and resolutions were publicly discussed and debated and then voted upon. </w:t>
      </w:r>
      <w:r w:rsidRPr="00464B11">
        <w:rPr>
          <w:rFonts w:ascii="Arial" w:hAnsi="Arial" w:cs="Arial"/>
          <w:sz w:val="28"/>
          <w:szCs w:val="28"/>
        </w:rPr>
        <w:t xml:space="preserve"> </w:t>
      </w:r>
    </w:p>
    <w:p w:rsidR="001B5E24" w:rsidRDefault="001B5E24" w:rsidP="00E02142">
      <w:pPr>
        <w:spacing w:after="0"/>
        <w:jc w:val="center"/>
        <w:rPr>
          <w:rFonts w:ascii="Arial" w:hAnsi="Arial" w:cs="Arial"/>
          <w:b/>
          <w:color w:val="151414"/>
          <w:sz w:val="28"/>
          <w:szCs w:val="28"/>
        </w:rPr>
      </w:pPr>
    </w:p>
    <w:p w:rsidR="001B5E24" w:rsidRDefault="001B5E24" w:rsidP="00E02142">
      <w:pPr>
        <w:spacing w:after="0"/>
        <w:jc w:val="center"/>
        <w:rPr>
          <w:rFonts w:ascii="Arial" w:hAnsi="Arial" w:cs="Arial"/>
          <w:b/>
          <w:color w:val="151414"/>
          <w:sz w:val="28"/>
          <w:szCs w:val="28"/>
        </w:rPr>
      </w:pPr>
    </w:p>
    <w:p w:rsidR="001B5E24" w:rsidRDefault="001B5E24" w:rsidP="00E02142">
      <w:pPr>
        <w:spacing w:after="0"/>
        <w:jc w:val="center"/>
        <w:rPr>
          <w:rFonts w:ascii="Arial" w:hAnsi="Arial" w:cs="Arial"/>
          <w:b/>
          <w:color w:val="151414"/>
          <w:sz w:val="28"/>
          <w:szCs w:val="28"/>
        </w:rPr>
      </w:pPr>
    </w:p>
    <w:p w:rsidR="008D4454" w:rsidRDefault="008D4454" w:rsidP="00E02142">
      <w:pPr>
        <w:spacing w:after="0"/>
        <w:jc w:val="center"/>
        <w:rPr>
          <w:rFonts w:ascii="Arial" w:hAnsi="Arial" w:cs="Arial"/>
          <w:b/>
          <w:color w:val="151414"/>
          <w:sz w:val="28"/>
          <w:szCs w:val="28"/>
        </w:rPr>
      </w:pPr>
      <w:r>
        <w:rPr>
          <w:rFonts w:ascii="Arial" w:hAnsi="Arial" w:cs="Arial"/>
          <w:b/>
          <w:color w:val="151414"/>
          <w:sz w:val="28"/>
          <w:szCs w:val="28"/>
        </w:rPr>
        <w:t>V</w:t>
      </w:r>
    </w:p>
    <w:p w:rsidR="008D4454" w:rsidRPr="00E02142" w:rsidRDefault="008D4454" w:rsidP="00E02142">
      <w:pPr>
        <w:spacing w:after="0"/>
        <w:jc w:val="center"/>
        <w:rPr>
          <w:rFonts w:ascii="Arial" w:hAnsi="Arial" w:cs="Arial"/>
          <w:b/>
          <w:color w:val="151414"/>
          <w:sz w:val="28"/>
          <w:szCs w:val="28"/>
        </w:rPr>
      </w:pPr>
    </w:p>
    <w:p w:rsidR="008D4454" w:rsidRDefault="008D4454" w:rsidP="00E964B8">
      <w:pPr>
        <w:spacing w:after="0"/>
        <w:jc w:val="both"/>
        <w:rPr>
          <w:rFonts w:ascii="Arial" w:hAnsi="Arial" w:cs="Arial"/>
          <w:color w:val="151414"/>
          <w:sz w:val="28"/>
          <w:szCs w:val="28"/>
        </w:rPr>
      </w:pPr>
      <w:r w:rsidRPr="00F3612A">
        <w:rPr>
          <w:rFonts w:ascii="Arial" w:hAnsi="Arial" w:cs="Arial"/>
          <w:color w:val="151414"/>
          <w:sz w:val="28"/>
          <w:szCs w:val="28"/>
        </w:rPr>
        <w:t>An aspect of its commitment to the creation of an egalitarian society was the national movement’s opposition to all forms of inequality, discrimination and oppression based on gender and caste. It allied itself with and often subsumed movements and organizations for the social liberation of women and the lower castes. The national movement brought millions of women out of the</w:t>
      </w:r>
      <w:r w:rsidR="000B72E4">
        <w:rPr>
          <w:rFonts w:ascii="Arial" w:hAnsi="Arial" w:cs="Arial"/>
          <w:color w:val="151414"/>
          <w:sz w:val="28"/>
          <w:szCs w:val="28"/>
        </w:rPr>
        <w:t>ir</w:t>
      </w:r>
      <w:r w:rsidRPr="00F3612A">
        <w:rPr>
          <w:rFonts w:ascii="Arial" w:hAnsi="Arial" w:cs="Arial"/>
          <w:color w:val="151414"/>
          <w:sz w:val="28"/>
          <w:szCs w:val="28"/>
        </w:rPr>
        <w:t xml:space="preserve"> home</w:t>
      </w:r>
      <w:r w:rsidR="000B72E4">
        <w:rPr>
          <w:rFonts w:ascii="Arial" w:hAnsi="Arial" w:cs="Arial"/>
          <w:color w:val="151414"/>
          <w:sz w:val="28"/>
          <w:szCs w:val="28"/>
        </w:rPr>
        <w:t>s</w:t>
      </w:r>
      <w:r w:rsidRPr="00F3612A">
        <w:rPr>
          <w:rFonts w:ascii="Arial" w:hAnsi="Arial" w:cs="Arial"/>
          <w:color w:val="151414"/>
          <w:sz w:val="28"/>
          <w:szCs w:val="28"/>
        </w:rPr>
        <w:t xml:space="preserve"> into the political arena. Its reform agenda included the improvement of their social position including the right to work and education and to equal political rights. As part of its struggle against caste inequality and caste oppression, abolition of untouchability became one of its major political priorities after 1920.</w:t>
      </w:r>
    </w:p>
    <w:p w:rsidR="008D4454" w:rsidRDefault="008D4454" w:rsidP="0048391C">
      <w:pPr>
        <w:spacing w:after="0"/>
        <w:jc w:val="both"/>
        <w:rPr>
          <w:rFonts w:ascii="Arial" w:hAnsi="Arial" w:cs="Arial"/>
          <w:color w:val="151414"/>
          <w:sz w:val="28"/>
          <w:szCs w:val="28"/>
        </w:rPr>
      </w:pPr>
    </w:p>
    <w:p w:rsidR="008D4454" w:rsidRDefault="008D4454" w:rsidP="0048391C">
      <w:pPr>
        <w:spacing w:after="0"/>
        <w:jc w:val="both"/>
        <w:rPr>
          <w:rFonts w:ascii="Arial" w:hAnsi="Arial" w:cs="Arial"/>
          <w:color w:val="151414"/>
          <w:sz w:val="28"/>
          <w:szCs w:val="28"/>
        </w:rPr>
      </w:pPr>
      <w:r w:rsidRPr="00F3612A">
        <w:rPr>
          <w:rFonts w:ascii="Arial" w:hAnsi="Arial" w:cs="Arial"/>
          <w:color w:val="151414"/>
          <w:sz w:val="28"/>
          <w:szCs w:val="28"/>
        </w:rPr>
        <w:t xml:space="preserve">From its early days, the national movement was committed to secularism. Secularism was defined in a comprehensive manner which meant the separation of religion from politics and the state, the treatment of religion as a private matter for the individual, state neutrality towards or equal respect for all religions, absence of discrimination between followers of different religions, and active opposition to communalism. </w:t>
      </w:r>
      <w:r>
        <w:rPr>
          <w:rFonts w:ascii="Arial" w:hAnsi="Arial" w:cs="Arial"/>
          <w:color w:val="151414"/>
          <w:sz w:val="28"/>
          <w:szCs w:val="28"/>
        </w:rPr>
        <w:t>Gandhi expressed it succinctly in 1942: “</w:t>
      </w:r>
      <w:r w:rsidRPr="00F3612A">
        <w:rPr>
          <w:rFonts w:ascii="Arial" w:hAnsi="Arial" w:cs="Arial"/>
          <w:i/>
          <w:color w:val="151414"/>
          <w:sz w:val="28"/>
          <w:szCs w:val="28"/>
        </w:rPr>
        <w:t>Religion is a personal matter which s</w:t>
      </w:r>
      <w:r>
        <w:rPr>
          <w:rFonts w:ascii="Arial" w:hAnsi="Arial" w:cs="Arial"/>
          <w:i/>
          <w:color w:val="151414"/>
          <w:sz w:val="28"/>
          <w:szCs w:val="28"/>
        </w:rPr>
        <w:t xml:space="preserve">hould have no place in politics”. </w:t>
      </w:r>
      <w:r w:rsidRPr="00665C8D">
        <w:rPr>
          <w:rFonts w:ascii="Arial" w:hAnsi="Arial" w:cs="Arial"/>
          <w:color w:val="151414"/>
          <w:sz w:val="28"/>
          <w:szCs w:val="28"/>
        </w:rPr>
        <w:t>Other prominent leaders, including</w:t>
      </w:r>
      <w:r>
        <w:rPr>
          <w:rFonts w:ascii="Arial" w:hAnsi="Arial" w:cs="Arial"/>
          <w:i/>
          <w:color w:val="151414"/>
          <w:sz w:val="28"/>
          <w:szCs w:val="28"/>
        </w:rPr>
        <w:t xml:space="preserve"> </w:t>
      </w:r>
      <w:r w:rsidRPr="00F3612A">
        <w:rPr>
          <w:rFonts w:ascii="Arial" w:hAnsi="Arial" w:cs="Arial"/>
          <w:color w:val="151414"/>
          <w:sz w:val="28"/>
          <w:szCs w:val="28"/>
        </w:rPr>
        <w:t>Nehru</w:t>
      </w:r>
      <w:r>
        <w:rPr>
          <w:rFonts w:ascii="Arial" w:hAnsi="Arial" w:cs="Arial"/>
          <w:color w:val="151414"/>
          <w:sz w:val="28"/>
          <w:szCs w:val="28"/>
        </w:rPr>
        <w:t>, saw</w:t>
      </w:r>
      <w:r w:rsidRPr="00F3612A">
        <w:rPr>
          <w:rFonts w:ascii="Arial" w:hAnsi="Arial" w:cs="Arial"/>
          <w:color w:val="151414"/>
          <w:sz w:val="28"/>
          <w:szCs w:val="28"/>
        </w:rPr>
        <w:t xml:space="preserve"> communalism as </w:t>
      </w:r>
      <w:r>
        <w:rPr>
          <w:rFonts w:ascii="Arial" w:hAnsi="Arial" w:cs="Arial"/>
          <w:color w:val="151414"/>
          <w:sz w:val="28"/>
          <w:szCs w:val="28"/>
        </w:rPr>
        <w:t>a</w:t>
      </w:r>
      <w:r w:rsidRPr="00F3612A">
        <w:rPr>
          <w:rFonts w:ascii="Arial" w:hAnsi="Arial" w:cs="Arial"/>
          <w:color w:val="151414"/>
          <w:sz w:val="28"/>
          <w:szCs w:val="28"/>
        </w:rPr>
        <w:t xml:space="preserve"> form of fascism</w:t>
      </w:r>
      <w:r>
        <w:rPr>
          <w:rFonts w:ascii="Arial" w:hAnsi="Arial" w:cs="Arial"/>
          <w:color w:val="151414"/>
          <w:sz w:val="28"/>
          <w:szCs w:val="28"/>
        </w:rPr>
        <w:t xml:space="preserve"> and</w:t>
      </w:r>
      <w:r w:rsidRPr="00F3612A">
        <w:rPr>
          <w:rFonts w:ascii="Arial" w:hAnsi="Arial" w:cs="Arial"/>
          <w:color w:val="151414"/>
          <w:sz w:val="28"/>
          <w:szCs w:val="28"/>
        </w:rPr>
        <w:t xml:space="preserve"> spoke passionately and with deep understanding on communalism. </w:t>
      </w:r>
    </w:p>
    <w:p w:rsidR="008D4454" w:rsidRDefault="008D4454" w:rsidP="00F3612A">
      <w:pPr>
        <w:spacing w:after="0"/>
        <w:jc w:val="both"/>
        <w:rPr>
          <w:rFonts w:ascii="Arial" w:hAnsi="Arial" w:cs="Arial"/>
          <w:color w:val="151414"/>
          <w:sz w:val="28"/>
          <w:szCs w:val="28"/>
        </w:rPr>
      </w:pPr>
    </w:p>
    <w:p w:rsidR="008D4454" w:rsidRDefault="008D4454" w:rsidP="002E4C69">
      <w:pPr>
        <w:spacing w:after="0"/>
        <w:jc w:val="both"/>
        <w:rPr>
          <w:rFonts w:ascii="Arial" w:hAnsi="Arial" w:cs="Arial"/>
          <w:color w:val="151414"/>
          <w:sz w:val="28"/>
          <w:szCs w:val="28"/>
        </w:rPr>
      </w:pPr>
      <w:r>
        <w:rPr>
          <w:rFonts w:ascii="Arial" w:hAnsi="Arial" w:cs="Arial"/>
          <w:color w:val="151414"/>
          <w:sz w:val="28"/>
          <w:szCs w:val="28"/>
        </w:rPr>
        <w:t>Yet the dark forces of communalism were powerful and led to the partition of India in 1947. That traumatic event resulted in a wave of communal carnage</w:t>
      </w:r>
      <w:r w:rsidRPr="00F3612A">
        <w:rPr>
          <w:rFonts w:ascii="Arial" w:hAnsi="Arial" w:cs="Arial"/>
          <w:color w:val="151414"/>
          <w:sz w:val="28"/>
          <w:szCs w:val="28"/>
        </w:rPr>
        <w:t xml:space="preserve">. </w:t>
      </w:r>
      <w:r>
        <w:rPr>
          <w:rFonts w:ascii="Arial" w:hAnsi="Arial" w:cs="Arial"/>
          <w:color w:val="151414"/>
          <w:sz w:val="28"/>
          <w:szCs w:val="28"/>
        </w:rPr>
        <w:t>Despite it, the</w:t>
      </w:r>
      <w:r w:rsidRPr="00F3612A">
        <w:rPr>
          <w:rFonts w:ascii="Arial" w:hAnsi="Arial" w:cs="Arial"/>
          <w:color w:val="151414"/>
          <w:sz w:val="28"/>
          <w:szCs w:val="28"/>
        </w:rPr>
        <w:t xml:space="preserve"> strong secular commitment of the national movement </w:t>
      </w:r>
      <w:r>
        <w:rPr>
          <w:rFonts w:ascii="Arial" w:hAnsi="Arial" w:cs="Arial"/>
          <w:color w:val="151414"/>
          <w:sz w:val="28"/>
          <w:szCs w:val="28"/>
        </w:rPr>
        <w:t xml:space="preserve">enabled </w:t>
      </w:r>
      <w:r w:rsidRPr="00F3612A">
        <w:rPr>
          <w:rFonts w:ascii="Arial" w:hAnsi="Arial" w:cs="Arial"/>
          <w:color w:val="151414"/>
          <w:sz w:val="28"/>
          <w:szCs w:val="28"/>
        </w:rPr>
        <w:t>independent India</w:t>
      </w:r>
      <w:r>
        <w:rPr>
          <w:rFonts w:ascii="Arial" w:hAnsi="Arial" w:cs="Arial"/>
          <w:color w:val="151414"/>
          <w:sz w:val="28"/>
          <w:szCs w:val="28"/>
        </w:rPr>
        <w:t xml:space="preserve"> to make </w:t>
      </w:r>
      <w:r w:rsidRPr="00F3612A">
        <w:rPr>
          <w:rFonts w:ascii="Arial" w:hAnsi="Arial" w:cs="Arial"/>
          <w:color w:val="151414"/>
          <w:sz w:val="28"/>
          <w:szCs w:val="28"/>
        </w:rPr>
        <w:t>se</w:t>
      </w:r>
      <w:r>
        <w:rPr>
          <w:rFonts w:ascii="Arial" w:hAnsi="Arial" w:cs="Arial"/>
          <w:color w:val="151414"/>
          <w:sz w:val="28"/>
          <w:szCs w:val="28"/>
        </w:rPr>
        <w:t>cularism a basic pillar of its C</w:t>
      </w:r>
      <w:r w:rsidRPr="00F3612A">
        <w:rPr>
          <w:rFonts w:ascii="Arial" w:hAnsi="Arial" w:cs="Arial"/>
          <w:color w:val="151414"/>
          <w:sz w:val="28"/>
          <w:szCs w:val="28"/>
        </w:rPr>
        <w:t>onstitution, as also of its state and society.</w:t>
      </w:r>
    </w:p>
    <w:p w:rsidR="008D4454" w:rsidRDefault="008D4454" w:rsidP="00E964B8">
      <w:pPr>
        <w:spacing w:after="0"/>
        <w:jc w:val="both"/>
        <w:rPr>
          <w:rFonts w:ascii="Arial" w:hAnsi="Arial" w:cs="Arial"/>
          <w:color w:val="151414"/>
          <w:sz w:val="28"/>
          <w:szCs w:val="28"/>
        </w:rPr>
      </w:pPr>
    </w:p>
    <w:p w:rsidR="008D4454" w:rsidRPr="00B83567" w:rsidRDefault="008D4454" w:rsidP="00B83567">
      <w:pPr>
        <w:spacing w:after="0"/>
        <w:jc w:val="center"/>
        <w:rPr>
          <w:rFonts w:ascii="Arial" w:hAnsi="Arial" w:cs="Arial"/>
          <w:b/>
          <w:color w:val="151414"/>
          <w:sz w:val="28"/>
          <w:szCs w:val="28"/>
        </w:rPr>
      </w:pPr>
      <w:r w:rsidRPr="00B83567">
        <w:rPr>
          <w:rFonts w:ascii="Arial" w:hAnsi="Arial" w:cs="Arial"/>
          <w:b/>
          <w:color w:val="151414"/>
          <w:sz w:val="28"/>
          <w:szCs w:val="28"/>
        </w:rPr>
        <w:t>VI</w:t>
      </w:r>
    </w:p>
    <w:p w:rsidR="008D4454" w:rsidRDefault="008D4454" w:rsidP="00E964B8">
      <w:pPr>
        <w:spacing w:after="0"/>
        <w:jc w:val="both"/>
        <w:rPr>
          <w:rFonts w:ascii="Arial" w:hAnsi="Arial" w:cs="Arial"/>
          <w:color w:val="151414"/>
          <w:sz w:val="28"/>
          <w:szCs w:val="28"/>
        </w:rPr>
      </w:pPr>
    </w:p>
    <w:p w:rsidR="008D4454" w:rsidRDefault="008D4454" w:rsidP="00F77E2D">
      <w:pPr>
        <w:spacing w:after="0"/>
        <w:jc w:val="both"/>
        <w:rPr>
          <w:rFonts w:ascii="Arial" w:hAnsi="Arial" w:cs="Arial"/>
          <w:color w:val="151414"/>
          <w:sz w:val="28"/>
          <w:szCs w:val="28"/>
        </w:rPr>
      </w:pPr>
      <w:r>
        <w:rPr>
          <w:rFonts w:ascii="Arial" w:hAnsi="Arial" w:cs="Arial"/>
          <w:color w:val="151414"/>
          <w:sz w:val="28"/>
          <w:szCs w:val="28"/>
        </w:rPr>
        <w:t>Our</w:t>
      </w:r>
      <w:r w:rsidRPr="00B70D64">
        <w:rPr>
          <w:rFonts w:ascii="Arial" w:hAnsi="Arial" w:cs="Arial"/>
          <w:color w:val="151414"/>
          <w:sz w:val="28"/>
          <w:szCs w:val="28"/>
        </w:rPr>
        <w:t xml:space="preserve"> National </w:t>
      </w:r>
      <w:r>
        <w:rPr>
          <w:rFonts w:ascii="Arial" w:hAnsi="Arial" w:cs="Arial"/>
          <w:color w:val="151414"/>
          <w:sz w:val="28"/>
          <w:szCs w:val="28"/>
        </w:rPr>
        <w:t>Movement was not chauvinistic or jingoistic,</w:t>
      </w:r>
      <w:r w:rsidR="000B72E4">
        <w:rPr>
          <w:rFonts w:ascii="Arial" w:hAnsi="Arial" w:cs="Arial"/>
          <w:color w:val="151414"/>
          <w:sz w:val="28"/>
          <w:szCs w:val="28"/>
        </w:rPr>
        <w:t xml:space="preserve"> and</w:t>
      </w:r>
      <w:r w:rsidRPr="00B70D64">
        <w:rPr>
          <w:rFonts w:ascii="Arial" w:hAnsi="Arial" w:cs="Arial"/>
          <w:color w:val="151414"/>
          <w:sz w:val="28"/>
          <w:szCs w:val="28"/>
        </w:rPr>
        <w:t xml:space="preserve"> </w:t>
      </w:r>
      <w:r>
        <w:rPr>
          <w:rFonts w:ascii="Arial" w:hAnsi="Arial" w:cs="Arial"/>
          <w:color w:val="151414"/>
          <w:sz w:val="28"/>
          <w:szCs w:val="28"/>
        </w:rPr>
        <w:t xml:space="preserve">looked beyond the shores of India </w:t>
      </w:r>
      <w:r w:rsidR="000B72E4">
        <w:rPr>
          <w:rFonts w:ascii="Arial" w:hAnsi="Arial" w:cs="Arial"/>
          <w:color w:val="151414"/>
          <w:sz w:val="28"/>
          <w:szCs w:val="28"/>
        </w:rPr>
        <w:t>as</w:t>
      </w:r>
      <w:r>
        <w:rPr>
          <w:rFonts w:ascii="Arial" w:hAnsi="Arial" w:cs="Arial"/>
          <w:color w:val="151414"/>
          <w:sz w:val="28"/>
          <w:szCs w:val="28"/>
        </w:rPr>
        <w:t xml:space="preserve"> many of its leaders</w:t>
      </w:r>
      <w:r w:rsidRPr="0040609B">
        <w:rPr>
          <w:rFonts w:ascii="Arial" w:hAnsi="Arial" w:cs="Arial"/>
          <w:color w:val="151414"/>
          <w:sz w:val="28"/>
          <w:szCs w:val="28"/>
        </w:rPr>
        <w:t xml:space="preserve"> developed a broad international outlook based on opposition to colonialism </w:t>
      </w:r>
      <w:r>
        <w:rPr>
          <w:rFonts w:ascii="Arial" w:hAnsi="Arial" w:cs="Arial"/>
          <w:color w:val="151414"/>
          <w:sz w:val="28"/>
          <w:szCs w:val="28"/>
        </w:rPr>
        <w:t>and sympathy and support for</w:t>
      </w:r>
      <w:r w:rsidRPr="0040609B">
        <w:rPr>
          <w:rFonts w:ascii="Arial" w:hAnsi="Arial" w:cs="Arial"/>
          <w:color w:val="151414"/>
          <w:sz w:val="28"/>
          <w:szCs w:val="28"/>
        </w:rPr>
        <w:t xml:space="preserve"> people fighting for their independence.</w:t>
      </w:r>
      <w:r w:rsidR="000B72E4">
        <w:rPr>
          <w:rFonts w:ascii="Arial" w:hAnsi="Arial" w:cs="Arial"/>
          <w:color w:val="151414"/>
          <w:sz w:val="28"/>
          <w:szCs w:val="28"/>
        </w:rPr>
        <w:t xml:space="preserve"> G</w:t>
      </w:r>
      <w:r>
        <w:rPr>
          <w:rFonts w:ascii="Arial" w:hAnsi="Arial" w:cs="Arial"/>
          <w:color w:val="151414"/>
          <w:sz w:val="28"/>
          <w:szCs w:val="28"/>
        </w:rPr>
        <w:t>andhi’s</w:t>
      </w:r>
      <w:r w:rsidRPr="00B70D64">
        <w:rPr>
          <w:rFonts w:ascii="Arial" w:hAnsi="Arial" w:cs="Arial"/>
          <w:color w:val="151414"/>
          <w:sz w:val="28"/>
          <w:szCs w:val="28"/>
        </w:rPr>
        <w:t xml:space="preserve"> political strategy</w:t>
      </w:r>
      <w:r>
        <w:rPr>
          <w:rFonts w:ascii="Arial" w:hAnsi="Arial" w:cs="Arial"/>
          <w:color w:val="151414"/>
          <w:sz w:val="28"/>
          <w:szCs w:val="28"/>
        </w:rPr>
        <w:t xml:space="preserve"> inspired many.</w:t>
      </w:r>
      <w:r w:rsidRPr="00B70D64">
        <w:rPr>
          <w:rFonts w:ascii="Arial" w:hAnsi="Arial" w:cs="Arial"/>
          <w:color w:val="151414"/>
          <w:sz w:val="28"/>
          <w:szCs w:val="28"/>
        </w:rPr>
        <w:t xml:space="preserve"> </w:t>
      </w:r>
      <w:r>
        <w:rPr>
          <w:rFonts w:ascii="Arial" w:hAnsi="Arial" w:cs="Arial"/>
          <w:color w:val="151414"/>
          <w:sz w:val="28"/>
          <w:szCs w:val="28"/>
        </w:rPr>
        <w:t>The best known example is in</w:t>
      </w:r>
      <w:r w:rsidRPr="00B70D64">
        <w:rPr>
          <w:rFonts w:ascii="Arial" w:hAnsi="Arial" w:cs="Arial"/>
          <w:color w:val="151414"/>
          <w:sz w:val="28"/>
          <w:szCs w:val="28"/>
        </w:rPr>
        <w:t xml:space="preserve"> South Africa</w:t>
      </w:r>
      <w:r>
        <w:rPr>
          <w:rFonts w:ascii="Arial" w:hAnsi="Arial" w:cs="Arial"/>
          <w:color w:val="151414"/>
          <w:sz w:val="28"/>
          <w:szCs w:val="28"/>
        </w:rPr>
        <w:t xml:space="preserve"> where</w:t>
      </w:r>
      <w:r w:rsidRPr="00B70D64">
        <w:rPr>
          <w:rFonts w:ascii="Arial" w:hAnsi="Arial" w:cs="Arial"/>
          <w:color w:val="151414"/>
          <w:sz w:val="28"/>
          <w:szCs w:val="28"/>
        </w:rPr>
        <w:t xml:space="preserve"> Nelson Mandela </w:t>
      </w:r>
      <w:r>
        <w:rPr>
          <w:rFonts w:ascii="Arial" w:hAnsi="Arial" w:cs="Arial"/>
          <w:color w:val="151414"/>
          <w:sz w:val="28"/>
          <w:szCs w:val="28"/>
        </w:rPr>
        <w:t xml:space="preserve">was inspired by the Gandhian </w:t>
      </w:r>
      <w:r w:rsidRPr="00B70D64">
        <w:rPr>
          <w:rFonts w:ascii="Arial" w:hAnsi="Arial" w:cs="Arial"/>
          <w:color w:val="151414"/>
          <w:sz w:val="28"/>
          <w:szCs w:val="28"/>
        </w:rPr>
        <w:t xml:space="preserve">virtues of forgiveness and compassion, values that served him and his country very well on his assumption to power. In </w:t>
      </w:r>
      <w:r>
        <w:rPr>
          <w:rFonts w:ascii="Arial" w:hAnsi="Arial" w:cs="Arial"/>
          <w:color w:val="151414"/>
          <w:sz w:val="28"/>
          <w:szCs w:val="28"/>
        </w:rPr>
        <w:t xml:space="preserve">West </w:t>
      </w:r>
      <w:r w:rsidRPr="00B70D64">
        <w:rPr>
          <w:rFonts w:ascii="Arial" w:hAnsi="Arial" w:cs="Arial"/>
          <w:color w:val="151414"/>
          <w:sz w:val="28"/>
          <w:szCs w:val="28"/>
        </w:rPr>
        <w:t>Africa, nationalist leaders such as Kwame Nkrumah in the British colony of the Gold Coast were inspired by Gandhi’s success. In Poland, Lech Walessa consciously tried to incorporate elements of Gandh</w:t>
      </w:r>
      <w:r>
        <w:rPr>
          <w:rFonts w:ascii="Arial" w:hAnsi="Arial" w:cs="Arial"/>
          <w:color w:val="151414"/>
          <w:sz w:val="28"/>
          <w:szCs w:val="28"/>
        </w:rPr>
        <w:t>ian strategy in the Solidarity M</w:t>
      </w:r>
      <w:r w:rsidRPr="00B70D64">
        <w:rPr>
          <w:rFonts w:ascii="Arial" w:hAnsi="Arial" w:cs="Arial"/>
          <w:color w:val="151414"/>
          <w:sz w:val="28"/>
          <w:szCs w:val="28"/>
        </w:rPr>
        <w:t xml:space="preserve">ovement. </w:t>
      </w:r>
    </w:p>
    <w:p w:rsidR="008D4454" w:rsidRDefault="008D4454" w:rsidP="00F77E2D">
      <w:pPr>
        <w:spacing w:after="0"/>
        <w:jc w:val="both"/>
        <w:rPr>
          <w:rFonts w:ascii="Arial" w:hAnsi="Arial" w:cs="Arial"/>
          <w:color w:val="151414"/>
          <w:sz w:val="28"/>
          <w:szCs w:val="28"/>
        </w:rPr>
      </w:pPr>
    </w:p>
    <w:p w:rsidR="008D4454" w:rsidRDefault="008D4454" w:rsidP="00F77E2D">
      <w:pPr>
        <w:spacing w:after="0"/>
        <w:jc w:val="both"/>
        <w:rPr>
          <w:rFonts w:ascii="Arial" w:hAnsi="Arial" w:cs="Arial"/>
          <w:color w:val="151414"/>
          <w:sz w:val="28"/>
          <w:szCs w:val="28"/>
        </w:rPr>
      </w:pPr>
      <w:r>
        <w:rPr>
          <w:rFonts w:ascii="Arial" w:hAnsi="Arial" w:cs="Arial"/>
          <w:color w:val="151414"/>
          <w:sz w:val="28"/>
          <w:szCs w:val="28"/>
        </w:rPr>
        <w:t>One</w:t>
      </w:r>
      <w:r w:rsidRPr="00B70D64">
        <w:rPr>
          <w:rFonts w:ascii="Arial" w:hAnsi="Arial" w:cs="Arial"/>
          <w:color w:val="151414"/>
          <w:sz w:val="28"/>
          <w:szCs w:val="28"/>
        </w:rPr>
        <w:t xml:space="preserve"> of Nigeria’s most celebrated novelists, Chinua Achebe, in a pamphlet comparing the Nigerian leader Kano</w:t>
      </w:r>
      <w:r>
        <w:rPr>
          <w:rFonts w:ascii="Arial" w:hAnsi="Arial" w:cs="Arial"/>
          <w:color w:val="151414"/>
          <w:sz w:val="28"/>
          <w:szCs w:val="28"/>
        </w:rPr>
        <w:t xml:space="preserve"> to Gandhi, said:</w:t>
      </w:r>
    </w:p>
    <w:p w:rsidR="008D4454" w:rsidRPr="00B70D64" w:rsidRDefault="008D4454" w:rsidP="00F77E2D">
      <w:pPr>
        <w:spacing w:after="0"/>
        <w:jc w:val="both"/>
        <w:rPr>
          <w:rFonts w:ascii="Arial" w:hAnsi="Arial" w:cs="Arial"/>
          <w:color w:val="151414"/>
          <w:sz w:val="28"/>
          <w:szCs w:val="28"/>
        </w:rPr>
      </w:pPr>
    </w:p>
    <w:p w:rsidR="008D4454" w:rsidRPr="005A24C8" w:rsidRDefault="008D4454" w:rsidP="005A24C8">
      <w:pPr>
        <w:jc w:val="both"/>
        <w:rPr>
          <w:rFonts w:ascii="Arial" w:hAnsi="Arial" w:cs="Arial"/>
          <w:i/>
          <w:color w:val="151414"/>
          <w:sz w:val="28"/>
          <w:szCs w:val="28"/>
        </w:rPr>
      </w:pPr>
      <w:r w:rsidRPr="00B70D64">
        <w:rPr>
          <w:rFonts w:ascii="Arial" w:hAnsi="Arial" w:cs="Arial"/>
          <w:i/>
          <w:color w:val="151414"/>
          <w:sz w:val="28"/>
          <w:szCs w:val="28"/>
        </w:rPr>
        <w:t>“The importance to society of people like Aminu Kano or Mahatma Gandhi is not that every politician can become like them, for that would be an impossible and totally unrealistic expectation. But the monumental fact which they underscore and which no one can ignore again after they have walked among us is this: Gandhi was real; Aminu Kano was real. They were not angels in heaven; they were human like the rest of us, in India and Nigeria. Therefore, after their example, no one who reduces the high purpose of politics which they exemplified down to a swinish scramble can hope to do so w</w:t>
      </w:r>
      <w:r>
        <w:rPr>
          <w:rFonts w:ascii="Arial" w:hAnsi="Arial" w:cs="Arial"/>
          <w:i/>
          <w:color w:val="151414"/>
          <w:sz w:val="28"/>
          <w:szCs w:val="28"/>
        </w:rPr>
        <w:t>ithout bringing a terrible judg</w:t>
      </w:r>
      <w:r w:rsidRPr="00B70D64">
        <w:rPr>
          <w:rFonts w:ascii="Arial" w:hAnsi="Arial" w:cs="Arial"/>
          <w:i/>
          <w:color w:val="151414"/>
          <w:sz w:val="28"/>
          <w:szCs w:val="28"/>
        </w:rPr>
        <w:t>ment upon himself.”</w:t>
      </w:r>
      <w:r w:rsidRPr="00B70D64">
        <w:rPr>
          <w:rStyle w:val="FootnoteReference"/>
          <w:rFonts w:ascii="Arial" w:hAnsi="Arial" w:cs="Arial"/>
          <w:i/>
          <w:color w:val="151414"/>
          <w:sz w:val="28"/>
          <w:szCs w:val="28"/>
        </w:rPr>
        <w:footnoteReference w:id="3"/>
      </w:r>
      <w:r w:rsidRPr="00B70D64">
        <w:rPr>
          <w:rFonts w:ascii="Arial" w:hAnsi="Arial" w:cs="Arial"/>
          <w:i/>
          <w:color w:val="151414"/>
          <w:sz w:val="28"/>
          <w:szCs w:val="28"/>
        </w:rPr>
        <w:t xml:space="preserve"> </w:t>
      </w:r>
    </w:p>
    <w:p w:rsidR="008D4454" w:rsidRPr="005A24C8" w:rsidRDefault="008D4454" w:rsidP="00B83567">
      <w:pPr>
        <w:jc w:val="center"/>
        <w:rPr>
          <w:rFonts w:ascii="Arial" w:hAnsi="Arial" w:cs="Arial"/>
          <w:b/>
          <w:color w:val="151414"/>
          <w:sz w:val="28"/>
          <w:szCs w:val="28"/>
        </w:rPr>
      </w:pPr>
      <w:r w:rsidRPr="005A24C8">
        <w:rPr>
          <w:rFonts w:ascii="Arial" w:hAnsi="Arial" w:cs="Arial"/>
          <w:b/>
          <w:color w:val="151414"/>
          <w:sz w:val="28"/>
          <w:szCs w:val="28"/>
        </w:rPr>
        <w:t>VII</w:t>
      </w:r>
    </w:p>
    <w:p w:rsidR="008D4454" w:rsidRDefault="008D4454" w:rsidP="00B377D5">
      <w:pPr>
        <w:spacing w:after="0"/>
        <w:jc w:val="both"/>
        <w:rPr>
          <w:rFonts w:ascii="Arial" w:hAnsi="Arial" w:cs="Arial"/>
          <w:color w:val="151414"/>
          <w:sz w:val="28"/>
          <w:szCs w:val="28"/>
        </w:rPr>
      </w:pPr>
      <w:r w:rsidRPr="00B70D64">
        <w:rPr>
          <w:rFonts w:ascii="Arial" w:hAnsi="Arial" w:cs="Arial"/>
          <w:color w:val="151414"/>
          <w:sz w:val="28"/>
          <w:szCs w:val="28"/>
        </w:rPr>
        <w:t xml:space="preserve">One of the lasting legacies of the </w:t>
      </w:r>
      <w:r>
        <w:rPr>
          <w:rFonts w:ascii="Arial" w:hAnsi="Arial" w:cs="Arial"/>
          <w:color w:val="151414"/>
          <w:sz w:val="28"/>
          <w:szCs w:val="28"/>
        </w:rPr>
        <w:t>national</w:t>
      </w:r>
      <w:r w:rsidRPr="00B70D64">
        <w:rPr>
          <w:rFonts w:ascii="Arial" w:hAnsi="Arial" w:cs="Arial"/>
          <w:color w:val="151414"/>
          <w:sz w:val="28"/>
          <w:szCs w:val="28"/>
        </w:rPr>
        <w:t xml:space="preserve"> movement was the rise of Indian nationalism and the creation of an Indian identity. This was a long process whose roots can be drawn from the ancient era. </w:t>
      </w:r>
      <w:r>
        <w:rPr>
          <w:rFonts w:ascii="Arial" w:hAnsi="Arial" w:cs="Arial"/>
          <w:color w:val="151414"/>
          <w:sz w:val="28"/>
          <w:szCs w:val="28"/>
        </w:rPr>
        <w:t>But, it was only in the 19th c</w:t>
      </w:r>
      <w:r w:rsidRPr="00B70D64">
        <w:rPr>
          <w:rFonts w:ascii="Arial" w:hAnsi="Arial" w:cs="Arial"/>
          <w:color w:val="151414"/>
          <w:sz w:val="28"/>
          <w:szCs w:val="28"/>
        </w:rPr>
        <w:t xml:space="preserve">entury that the concept of a national identity and national consciousness, in its modern sense, emerged. This growth was intimately connected to the </w:t>
      </w:r>
      <w:r>
        <w:rPr>
          <w:rFonts w:ascii="Arial" w:hAnsi="Arial" w:cs="Arial"/>
          <w:color w:val="151414"/>
          <w:sz w:val="28"/>
          <w:szCs w:val="28"/>
        </w:rPr>
        <w:t>national</w:t>
      </w:r>
      <w:r w:rsidRPr="00B70D64">
        <w:rPr>
          <w:rFonts w:ascii="Arial" w:hAnsi="Arial" w:cs="Arial"/>
          <w:color w:val="151414"/>
          <w:sz w:val="28"/>
          <w:szCs w:val="28"/>
        </w:rPr>
        <w:t xml:space="preserve"> movement. The social, economic and political factors had inspired the people to define and achieve their national identity. People began discovering their unity in the process of their struggle against colonial rule.</w:t>
      </w:r>
    </w:p>
    <w:p w:rsidR="008D4454" w:rsidRDefault="008D4454" w:rsidP="005A24C8">
      <w:pPr>
        <w:spacing w:after="0"/>
        <w:jc w:val="both"/>
        <w:rPr>
          <w:rFonts w:ascii="Arial" w:hAnsi="Arial" w:cs="Arial"/>
          <w:color w:val="151414"/>
          <w:sz w:val="28"/>
          <w:szCs w:val="28"/>
        </w:rPr>
      </w:pPr>
    </w:p>
    <w:p w:rsidR="008D4454" w:rsidRDefault="008D4454" w:rsidP="00464B11">
      <w:pPr>
        <w:jc w:val="both"/>
        <w:rPr>
          <w:rFonts w:ascii="Arial" w:hAnsi="Arial" w:cs="Arial"/>
          <w:color w:val="151414"/>
          <w:sz w:val="28"/>
          <w:szCs w:val="28"/>
        </w:rPr>
      </w:pPr>
      <w:r>
        <w:rPr>
          <w:rFonts w:ascii="Arial" w:hAnsi="Arial" w:cs="Arial"/>
          <w:color w:val="151414"/>
          <w:sz w:val="28"/>
          <w:szCs w:val="28"/>
        </w:rPr>
        <w:t>For our</w:t>
      </w:r>
      <w:r w:rsidRPr="0040609B">
        <w:rPr>
          <w:rFonts w:ascii="Arial" w:hAnsi="Arial" w:cs="Arial"/>
          <w:color w:val="151414"/>
          <w:sz w:val="28"/>
          <w:szCs w:val="28"/>
        </w:rPr>
        <w:t xml:space="preserve"> leaders, the notion of a structured nation did not contradict its unity. They not only acknowledged but also appreciated India’s rich cultural, linguistic, religious, ethnic and regional diversity. The emergence of a strong national identity and the flowering of other narrower identities were seen as mutually reinforcing processes. The diversity and multiple identities were not seen as obstacles to be overcome but as positive features that were sources of strength to Indian culture, civilization and the nation, and were integral to the emerging nationhood.</w:t>
      </w:r>
    </w:p>
    <w:p w:rsidR="008D4454" w:rsidRDefault="008D4454" w:rsidP="00997348">
      <w:pPr>
        <w:pStyle w:val="NormalWeb"/>
        <w:spacing w:line="276" w:lineRule="auto"/>
        <w:jc w:val="both"/>
        <w:rPr>
          <w:rFonts w:ascii="Arial" w:hAnsi="Arial" w:cs="Arial"/>
          <w:sz w:val="28"/>
          <w:szCs w:val="28"/>
        </w:rPr>
      </w:pPr>
      <w:r w:rsidRPr="006B2FF4">
        <w:rPr>
          <w:rFonts w:ascii="Arial" w:hAnsi="Arial" w:cs="Arial"/>
          <w:sz w:val="28"/>
          <w:szCs w:val="28"/>
        </w:rPr>
        <w:t>If free India could start and persist with a democratic polity, it was because the national movement had already firmly established the civil libertarian and democratic tradition among the Indian people</w:t>
      </w:r>
      <w:r w:rsidR="000B72E4">
        <w:rPr>
          <w:rStyle w:val="FootnoteReference"/>
          <w:rFonts w:ascii="Arial" w:hAnsi="Arial"/>
          <w:sz w:val="28"/>
          <w:szCs w:val="28"/>
        </w:rPr>
        <w:footnoteReference w:id="4"/>
      </w:r>
      <w:r w:rsidRPr="006B2FF4">
        <w:rPr>
          <w:rFonts w:ascii="Arial" w:hAnsi="Arial" w:cs="Arial"/>
          <w:sz w:val="28"/>
          <w:szCs w:val="28"/>
        </w:rPr>
        <w:t xml:space="preserve">. It was this tradition which </w:t>
      </w:r>
      <w:r>
        <w:rPr>
          <w:rFonts w:ascii="Arial" w:hAnsi="Arial" w:cs="Arial"/>
          <w:sz w:val="28"/>
          <w:szCs w:val="28"/>
        </w:rPr>
        <w:t>i</w:t>
      </w:r>
      <w:r w:rsidRPr="006B2FF4">
        <w:rPr>
          <w:rFonts w:ascii="Arial" w:hAnsi="Arial" w:cs="Arial"/>
          <w:sz w:val="28"/>
          <w:szCs w:val="28"/>
        </w:rPr>
        <w:t>s reflected in th</w:t>
      </w:r>
      <w:r>
        <w:rPr>
          <w:rFonts w:ascii="Arial" w:hAnsi="Arial" w:cs="Arial"/>
          <w:sz w:val="28"/>
          <w:szCs w:val="28"/>
        </w:rPr>
        <w:t>e Indian C</w:t>
      </w:r>
      <w:r w:rsidRPr="006B2FF4">
        <w:rPr>
          <w:rFonts w:ascii="Arial" w:hAnsi="Arial" w:cs="Arial"/>
          <w:sz w:val="28"/>
          <w:szCs w:val="28"/>
        </w:rPr>
        <w:t>onstitution</w:t>
      </w:r>
      <w:r>
        <w:rPr>
          <w:rFonts w:ascii="Arial" w:hAnsi="Arial" w:cs="Arial"/>
          <w:sz w:val="28"/>
          <w:szCs w:val="28"/>
        </w:rPr>
        <w:t>. It</w:t>
      </w:r>
      <w:r w:rsidRPr="006B2FF4">
        <w:rPr>
          <w:rFonts w:ascii="Arial" w:hAnsi="Arial" w:cs="Arial"/>
          <w:sz w:val="28"/>
          <w:szCs w:val="28"/>
        </w:rPr>
        <w:t xml:space="preserve"> </w:t>
      </w:r>
      <w:r>
        <w:rPr>
          <w:rFonts w:ascii="Arial" w:hAnsi="Arial" w:cs="Arial"/>
          <w:sz w:val="28"/>
          <w:szCs w:val="28"/>
        </w:rPr>
        <w:t>belied the view</w:t>
      </w:r>
      <w:r w:rsidRPr="006B2FF4">
        <w:rPr>
          <w:rFonts w:ascii="Arial" w:hAnsi="Arial" w:cs="Arial"/>
          <w:sz w:val="28"/>
          <w:szCs w:val="28"/>
        </w:rPr>
        <w:t xml:space="preserve"> that democracy and civil liberties would not survive in a society so divided by language, religion, caste and culture and in the absen</w:t>
      </w:r>
      <w:r>
        <w:rPr>
          <w:rFonts w:ascii="Arial" w:hAnsi="Arial" w:cs="Arial"/>
          <w:sz w:val="28"/>
          <w:szCs w:val="28"/>
        </w:rPr>
        <w:t>ce of a minimum of prosperity,</w:t>
      </w:r>
      <w:r w:rsidRPr="006B2FF4">
        <w:rPr>
          <w:rFonts w:ascii="Arial" w:hAnsi="Arial" w:cs="Arial"/>
          <w:sz w:val="28"/>
          <w:szCs w:val="28"/>
        </w:rPr>
        <w:t xml:space="preserve"> economic development a</w:t>
      </w:r>
      <w:r>
        <w:rPr>
          <w:rFonts w:ascii="Arial" w:hAnsi="Arial" w:cs="Arial"/>
          <w:sz w:val="28"/>
          <w:szCs w:val="28"/>
        </w:rPr>
        <w:t>nd literacy of the developed world.</w:t>
      </w:r>
    </w:p>
    <w:p w:rsidR="008D4454" w:rsidRDefault="008D4454" w:rsidP="00F13A9B">
      <w:pPr>
        <w:pStyle w:val="NormalWeb"/>
        <w:spacing w:line="276" w:lineRule="auto"/>
        <w:jc w:val="both"/>
        <w:rPr>
          <w:rFonts w:ascii="Arial" w:hAnsi="Arial" w:cs="Arial"/>
          <w:sz w:val="28"/>
          <w:szCs w:val="28"/>
        </w:rPr>
      </w:pPr>
      <w:r>
        <w:rPr>
          <w:rFonts w:ascii="Arial" w:hAnsi="Arial" w:cs="Arial"/>
          <w:sz w:val="28"/>
          <w:szCs w:val="28"/>
        </w:rPr>
        <w:t xml:space="preserve">An eminent British political scientist, Earnest Barker, put the Preamble of the Constitution of India on the first page of his last book because, as he put it, it states </w:t>
      </w:r>
      <w:r w:rsidRPr="00360950">
        <w:rPr>
          <w:rFonts w:ascii="Arial" w:hAnsi="Arial" w:cs="Arial"/>
          <w:i/>
          <w:sz w:val="28"/>
          <w:szCs w:val="28"/>
        </w:rPr>
        <w:t>“in a brief and pithy form the argument of much of the book”</w:t>
      </w:r>
      <w:r>
        <w:rPr>
          <w:rFonts w:ascii="Arial" w:hAnsi="Arial" w:cs="Arial"/>
          <w:sz w:val="28"/>
          <w:szCs w:val="28"/>
        </w:rPr>
        <w:t xml:space="preserve"> and serves </w:t>
      </w:r>
      <w:r w:rsidRPr="00360950">
        <w:rPr>
          <w:rFonts w:ascii="Arial" w:hAnsi="Arial" w:cs="Arial"/>
          <w:i/>
          <w:sz w:val="28"/>
          <w:szCs w:val="28"/>
        </w:rPr>
        <w:t>“as a keynote.”</w:t>
      </w:r>
      <w:r>
        <w:rPr>
          <w:rStyle w:val="FootnoteReference"/>
          <w:rFonts w:ascii="Arial" w:hAnsi="Arial"/>
          <w:sz w:val="28"/>
          <w:szCs w:val="28"/>
        </w:rPr>
        <w:footnoteReference w:id="5"/>
      </w:r>
      <w:r>
        <w:rPr>
          <w:rFonts w:ascii="Arial" w:hAnsi="Arial" w:cs="Arial"/>
          <w:sz w:val="28"/>
          <w:szCs w:val="28"/>
        </w:rPr>
        <w:t xml:space="preserve"> </w:t>
      </w:r>
      <w:r w:rsidRPr="006B2FF4">
        <w:rPr>
          <w:rFonts w:ascii="Arial" w:hAnsi="Arial" w:cs="Arial"/>
          <w:sz w:val="28"/>
          <w:szCs w:val="28"/>
        </w:rPr>
        <w:t xml:space="preserve"> </w:t>
      </w:r>
    </w:p>
    <w:p w:rsidR="008D4454" w:rsidRPr="00B83567" w:rsidRDefault="008D4454" w:rsidP="00B83567">
      <w:pPr>
        <w:pStyle w:val="NormalWeb"/>
        <w:spacing w:line="276" w:lineRule="auto"/>
        <w:jc w:val="center"/>
        <w:rPr>
          <w:rFonts w:ascii="Arial" w:hAnsi="Arial" w:cs="Arial"/>
          <w:b/>
          <w:sz w:val="28"/>
          <w:szCs w:val="28"/>
        </w:rPr>
      </w:pPr>
      <w:r w:rsidRPr="00B83567">
        <w:rPr>
          <w:rFonts w:ascii="Arial" w:hAnsi="Arial" w:cs="Arial"/>
          <w:b/>
          <w:sz w:val="28"/>
          <w:szCs w:val="28"/>
        </w:rPr>
        <w:t>VIII</w:t>
      </w:r>
    </w:p>
    <w:p w:rsidR="008D4454" w:rsidRDefault="008D4454" w:rsidP="00F13A9B">
      <w:pPr>
        <w:jc w:val="both"/>
        <w:rPr>
          <w:rFonts w:ascii="Arial" w:hAnsi="Arial" w:cs="Arial"/>
          <w:sz w:val="28"/>
          <w:szCs w:val="28"/>
        </w:rPr>
      </w:pPr>
      <w:r>
        <w:rPr>
          <w:rFonts w:ascii="Arial" w:hAnsi="Arial" w:cs="Arial"/>
          <w:sz w:val="28"/>
          <w:szCs w:val="28"/>
        </w:rPr>
        <w:t>Legacies do endure b</w:t>
      </w:r>
      <w:r w:rsidRPr="005654BE">
        <w:rPr>
          <w:rFonts w:ascii="Arial" w:hAnsi="Arial" w:cs="Arial"/>
          <w:sz w:val="28"/>
          <w:szCs w:val="28"/>
        </w:rPr>
        <w:t xml:space="preserve">ut no legacy, however strong, can last forever. It tends to erode and become irrelevant unless reinforced and developed and </w:t>
      </w:r>
      <w:r>
        <w:rPr>
          <w:rFonts w:ascii="Arial" w:hAnsi="Arial" w:cs="Arial"/>
          <w:sz w:val="28"/>
          <w:szCs w:val="28"/>
        </w:rPr>
        <w:t>at times</w:t>
      </w:r>
      <w:r w:rsidRPr="005654BE">
        <w:rPr>
          <w:rFonts w:ascii="Arial" w:hAnsi="Arial" w:cs="Arial"/>
          <w:sz w:val="28"/>
          <w:szCs w:val="28"/>
        </w:rPr>
        <w:t xml:space="preserve"> transcended in a creative manner to suit changing circumstances.</w:t>
      </w:r>
      <w:r>
        <w:rPr>
          <w:rFonts w:ascii="Arial" w:hAnsi="Arial" w:cs="Arial"/>
          <w:sz w:val="28"/>
          <w:szCs w:val="28"/>
        </w:rPr>
        <w:t xml:space="preserve"> It is for this reason alone that the youth should have a sense of history- and know that the environment that encourages their aspirations was built on the sacrifice and toil of others before them.</w:t>
      </w:r>
    </w:p>
    <w:p w:rsidR="008D4454" w:rsidRDefault="008D4454" w:rsidP="00085697">
      <w:pPr>
        <w:jc w:val="both"/>
        <w:rPr>
          <w:rFonts w:ascii="Arial" w:hAnsi="Arial" w:cs="Arial"/>
          <w:sz w:val="28"/>
          <w:szCs w:val="28"/>
        </w:rPr>
      </w:pPr>
      <w:r>
        <w:rPr>
          <w:rFonts w:ascii="Arial" w:hAnsi="Arial" w:cs="Arial"/>
          <w:sz w:val="28"/>
          <w:szCs w:val="28"/>
        </w:rPr>
        <w:t>Our youth- with 60%</w:t>
      </w:r>
      <w:r w:rsidRPr="00085697">
        <w:rPr>
          <w:rFonts w:ascii="Arial" w:hAnsi="Arial" w:cs="Arial"/>
          <w:sz w:val="28"/>
          <w:szCs w:val="28"/>
        </w:rPr>
        <w:t xml:space="preserve"> Nige</w:t>
      </w:r>
      <w:r>
        <w:rPr>
          <w:rFonts w:ascii="Arial" w:hAnsi="Arial" w:cs="Arial"/>
          <w:sz w:val="28"/>
          <w:szCs w:val="28"/>
        </w:rPr>
        <w:t>rians under the age of 25 years</w:t>
      </w:r>
      <w:r w:rsidRPr="00085697">
        <w:rPr>
          <w:rFonts w:ascii="Arial" w:hAnsi="Arial" w:cs="Arial"/>
          <w:sz w:val="28"/>
          <w:szCs w:val="28"/>
        </w:rPr>
        <w:t xml:space="preserve"> and more than two-thirds of India's 1.2 billion population under the age of 35 years</w:t>
      </w:r>
      <w:r>
        <w:rPr>
          <w:rFonts w:ascii="Arial" w:hAnsi="Arial" w:cs="Arial"/>
          <w:sz w:val="28"/>
          <w:szCs w:val="28"/>
        </w:rPr>
        <w:t>- are our strength</w:t>
      </w:r>
      <w:r w:rsidRPr="00085697">
        <w:rPr>
          <w:rFonts w:ascii="Arial" w:hAnsi="Arial" w:cs="Arial"/>
          <w:sz w:val="28"/>
          <w:szCs w:val="28"/>
        </w:rPr>
        <w:t xml:space="preserve">. </w:t>
      </w:r>
      <w:r>
        <w:rPr>
          <w:rFonts w:ascii="Arial" w:hAnsi="Arial" w:cs="Arial"/>
          <w:sz w:val="28"/>
          <w:szCs w:val="28"/>
        </w:rPr>
        <w:t xml:space="preserve">We have a great opportunity to work together </w:t>
      </w:r>
      <w:r w:rsidRPr="00085697">
        <w:rPr>
          <w:rFonts w:ascii="Arial" w:hAnsi="Arial" w:cs="Arial"/>
          <w:sz w:val="28"/>
          <w:szCs w:val="28"/>
        </w:rPr>
        <w:t>to channelize this demographic dividend</w:t>
      </w:r>
      <w:r>
        <w:rPr>
          <w:rFonts w:ascii="Arial" w:hAnsi="Arial" w:cs="Arial"/>
          <w:sz w:val="28"/>
          <w:szCs w:val="28"/>
        </w:rPr>
        <w:t>.</w:t>
      </w:r>
      <w:r w:rsidRPr="00085697">
        <w:rPr>
          <w:rFonts w:ascii="Arial" w:hAnsi="Arial" w:cs="Arial"/>
          <w:sz w:val="28"/>
          <w:szCs w:val="28"/>
        </w:rPr>
        <w:t xml:space="preserve"> </w:t>
      </w:r>
      <w:r>
        <w:rPr>
          <w:rFonts w:ascii="Arial" w:hAnsi="Arial" w:cs="Arial"/>
          <w:sz w:val="28"/>
          <w:szCs w:val="28"/>
        </w:rPr>
        <w:t xml:space="preserve"> </w:t>
      </w:r>
    </w:p>
    <w:p w:rsidR="008D4454" w:rsidRPr="00085697" w:rsidRDefault="008D4454" w:rsidP="00F13A9B">
      <w:pPr>
        <w:jc w:val="both"/>
        <w:rPr>
          <w:rFonts w:ascii="Arial" w:hAnsi="Arial" w:cs="Arial"/>
          <w:sz w:val="28"/>
          <w:szCs w:val="28"/>
        </w:rPr>
      </w:pPr>
      <w:r w:rsidRPr="00085697">
        <w:rPr>
          <w:rFonts w:ascii="Arial" w:hAnsi="Arial" w:cs="Arial"/>
          <w:sz w:val="28"/>
          <w:szCs w:val="28"/>
        </w:rPr>
        <w:t xml:space="preserve">Nigeria and India, as large developing countries with multi-religious, multi-ethnic and multi-lingual societies, have enormous responsibilities within their countries </w:t>
      </w:r>
      <w:r>
        <w:rPr>
          <w:rFonts w:ascii="Arial" w:hAnsi="Arial" w:cs="Arial"/>
          <w:sz w:val="28"/>
          <w:szCs w:val="28"/>
        </w:rPr>
        <w:t>and</w:t>
      </w:r>
      <w:r w:rsidRPr="00085697">
        <w:rPr>
          <w:rFonts w:ascii="Arial" w:hAnsi="Arial" w:cs="Arial"/>
          <w:sz w:val="28"/>
          <w:szCs w:val="28"/>
        </w:rPr>
        <w:t xml:space="preserve"> in shaping the future of their region and beyond. </w:t>
      </w:r>
      <w:r>
        <w:rPr>
          <w:rFonts w:ascii="Arial" w:hAnsi="Arial" w:cs="Arial"/>
          <w:sz w:val="28"/>
          <w:szCs w:val="28"/>
        </w:rPr>
        <w:t>National experiences can have relevance beyond borders in a fast shrinking world.</w:t>
      </w:r>
      <w:r w:rsidRPr="00085697">
        <w:rPr>
          <w:rFonts w:ascii="Arial" w:hAnsi="Arial" w:cs="Arial"/>
          <w:sz w:val="28"/>
          <w:szCs w:val="28"/>
        </w:rPr>
        <w:t xml:space="preserve">  </w:t>
      </w:r>
    </w:p>
    <w:p w:rsidR="008D4454" w:rsidRPr="00085697" w:rsidRDefault="008D4454" w:rsidP="00F13A9B">
      <w:pPr>
        <w:jc w:val="both"/>
        <w:rPr>
          <w:rFonts w:ascii="Arial" w:hAnsi="Arial" w:cs="Arial"/>
          <w:sz w:val="28"/>
          <w:szCs w:val="28"/>
        </w:rPr>
      </w:pPr>
      <w:r w:rsidRPr="00085697">
        <w:rPr>
          <w:rFonts w:ascii="Arial" w:hAnsi="Arial" w:cs="Arial"/>
          <w:sz w:val="28"/>
          <w:szCs w:val="28"/>
        </w:rPr>
        <w:t>I wish you a bright future</w:t>
      </w:r>
      <w:r>
        <w:rPr>
          <w:rFonts w:ascii="Arial" w:hAnsi="Arial" w:cs="Arial"/>
          <w:sz w:val="28"/>
          <w:szCs w:val="28"/>
        </w:rPr>
        <w:t xml:space="preserve"> and</w:t>
      </w:r>
      <w:r w:rsidRPr="00085697">
        <w:rPr>
          <w:rFonts w:ascii="Arial" w:hAnsi="Arial" w:cs="Arial"/>
          <w:sz w:val="28"/>
          <w:szCs w:val="28"/>
        </w:rPr>
        <w:t xml:space="preserve"> success in your</w:t>
      </w:r>
      <w:r>
        <w:rPr>
          <w:rFonts w:ascii="Arial" w:hAnsi="Arial" w:cs="Arial"/>
          <w:sz w:val="28"/>
          <w:szCs w:val="28"/>
        </w:rPr>
        <w:t xml:space="preserve"> chosen calling in life.</w:t>
      </w:r>
      <w:r w:rsidRPr="00085697">
        <w:rPr>
          <w:rFonts w:ascii="Arial" w:hAnsi="Arial" w:cs="Arial"/>
          <w:sz w:val="28"/>
          <w:szCs w:val="28"/>
        </w:rPr>
        <w:t xml:space="preserve"> I thank you for giving me this oppor</w:t>
      </w:r>
      <w:r>
        <w:rPr>
          <w:rFonts w:ascii="Arial" w:hAnsi="Arial" w:cs="Arial"/>
          <w:sz w:val="28"/>
          <w:szCs w:val="28"/>
        </w:rPr>
        <w:t>tunity to share some thoughts with you.</w:t>
      </w:r>
      <w:r w:rsidRPr="000664D9">
        <w:rPr>
          <w:rFonts w:ascii="Arial" w:hAnsi="Arial" w:cs="Arial"/>
          <w:sz w:val="28"/>
          <w:szCs w:val="28"/>
        </w:rPr>
        <w:t xml:space="preserve"> </w:t>
      </w:r>
    </w:p>
    <w:p w:rsidR="008D4454" w:rsidRPr="00085697" w:rsidRDefault="008D4454" w:rsidP="00085697">
      <w:pPr>
        <w:jc w:val="both"/>
        <w:rPr>
          <w:rFonts w:ascii="Arial" w:hAnsi="Arial" w:cs="Arial"/>
          <w:sz w:val="28"/>
          <w:szCs w:val="28"/>
        </w:rPr>
      </w:pPr>
      <w:r w:rsidRPr="00085697">
        <w:rPr>
          <w:rFonts w:ascii="Arial" w:hAnsi="Arial" w:cs="Arial"/>
          <w:sz w:val="28"/>
          <w:szCs w:val="28"/>
        </w:rPr>
        <w:t>Long live India- Nigeria friendship.</w:t>
      </w:r>
    </w:p>
    <w:p w:rsidR="008D4454" w:rsidRPr="00B70D64" w:rsidRDefault="008D4454" w:rsidP="005654BE">
      <w:pPr>
        <w:jc w:val="both"/>
        <w:rPr>
          <w:rFonts w:ascii="Arial" w:hAnsi="Arial" w:cs="Arial"/>
          <w:sz w:val="28"/>
          <w:szCs w:val="28"/>
        </w:rPr>
      </w:pPr>
    </w:p>
    <w:sectPr w:rsidR="008D4454" w:rsidRPr="00B70D64" w:rsidSect="002342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BE" w:rsidRDefault="00A576BE" w:rsidP="002515B9">
      <w:pPr>
        <w:spacing w:after="0" w:line="240" w:lineRule="auto"/>
      </w:pPr>
      <w:r>
        <w:separator/>
      </w:r>
    </w:p>
  </w:endnote>
  <w:endnote w:type="continuationSeparator" w:id="0">
    <w:p w:rsidR="00A576BE" w:rsidRDefault="00A576BE" w:rsidP="0025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454" w:rsidRDefault="00A576BE">
    <w:pPr>
      <w:pStyle w:val="Footer"/>
      <w:jc w:val="right"/>
    </w:pPr>
    <w:r>
      <w:fldChar w:fldCharType="begin"/>
    </w:r>
    <w:r>
      <w:instrText xml:space="preserve"> PAGE   \* MERGEFORMAT </w:instrText>
    </w:r>
    <w:r>
      <w:fldChar w:fldCharType="separate"/>
    </w:r>
    <w:r w:rsidR="005F456F">
      <w:rPr>
        <w:noProof/>
      </w:rPr>
      <w:t>1</w:t>
    </w:r>
    <w:r>
      <w:rPr>
        <w:noProof/>
      </w:rPr>
      <w:fldChar w:fldCharType="end"/>
    </w:r>
  </w:p>
  <w:p w:rsidR="008D4454" w:rsidRDefault="008D4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BE" w:rsidRDefault="00A576BE" w:rsidP="002515B9">
      <w:pPr>
        <w:spacing w:after="0" w:line="240" w:lineRule="auto"/>
      </w:pPr>
      <w:r>
        <w:separator/>
      </w:r>
    </w:p>
  </w:footnote>
  <w:footnote w:type="continuationSeparator" w:id="0">
    <w:p w:rsidR="00A576BE" w:rsidRDefault="00A576BE" w:rsidP="002515B9">
      <w:pPr>
        <w:spacing w:after="0" w:line="240" w:lineRule="auto"/>
      </w:pPr>
      <w:r>
        <w:continuationSeparator/>
      </w:r>
    </w:p>
  </w:footnote>
  <w:footnote w:id="1">
    <w:p w:rsidR="008D4454" w:rsidRDefault="008D4454" w:rsidP="00487A51">
      <w:pPr>
        <w:pStyle w:val="FootnoteText"/>
      </w:pPr>
      <w:r>
        <w:rPr>
          <w:rStyle w:val="FootnoteReference"/>
        </w:rPr>
        <w:footnoteRef/>
      </w:r>
      <w:r>
        <w:t xml:space="preserve"> </w:t>
      </w:r>
      <w:r w:rsidRPr="00E964B8">
        <w:t>Bipin Chandra</w:t>
      </w:r>
      <w:r w:rsidR="00793FBD">
        <w:t>, et al</w:t>
      </w:r>
      <w:r>
        <w:t>.</w:t>
      </w:r>
      <w:r w:rsidRPr="00E964B8">
        <w:t xml:space="preserve"> </w:t>
      </w:r>
      <w:r w:rsidRPr="00487A51">
        <w:rPr>
          <w:i/>
          <w:iCs/>
        </w:rPr>
        <w:t>India’s struggle for Independence</w:t>
      </w:r>
      <w:r w:rsidR="00793FBD">
        <w:rPr>
          <w:i/>
          <w:iCs/>
        </w:rPr>
        <w:t xml:space="preserve"> 1857-1947, Penguin India,</w:t>
      </w:r>
      <w:r>
        <w:t xml:space="preserve"> New Delhi </w:t>
      </w:r>
      <w:r w:rsidRPr="00E964B8">
        <w:t>1991</w:t>
      </w:r>
      <w:r w:rsidR="00793FBD">
        <w:t>,</w:t>
      </w:r>
      <w:r w:rsidRPr="00E964B8">
        <w:t xml:space="preserve"> p. </w:t>
      </w:r>
      <w:r w:rsidR="00793FBD">
        <w:t>2</w:t>
      </w:r>
    </w:p>
  </w:footnote>
  <w:footnote w:id="2">
    <w:p w:rsidR="00793FBD" w:rsidRDefault="00793FBD">
      <w:pPr>
        <w:pStyle w:val="FootnoteText"/>
      </w:pPr>
      <w:r>
        <w:rPr>
          <w:rStyle w:val="FootnoteReference"/>
        </w:rPr>
        <w:footnoteRef/>
      </w:r>
      <w:r>
        <w:t xml:space="preserve"> ibid, p.3</w:t>
      </w:r>
    </w:p>
  </w:footnote>
  <w:footnote w:id="3">
    <w:p w:rsidR="008D4454" w:rsidRDefault="008D4454" w:rsidP="005853A6">
      <w:pPr>
        <w:pStyle w:val="FootnoteText"/>
      </w:pPr>
      <w:r>
        <w:rPr>
          <w:rStyle w:val="FootnoteReference"/>
        </w:rPr>
        <w:footnoteRef/>
      </w:r>
      <w:r>
        <w:t xml:space="preserve"> Jago Morrison, Chinua Achebe, </w:t>
      </w:r>
      <w:r w:rsidR="000B72E4">
        <w:t>Manchester University P</w:t>
      </w:r>
      <w:r w:rsidRPr="000B72E4">
        <w:t>ress, 2014.</w:t>
      </w:r>
    </w:p>
    <w:p w:rsidR="008D4454" w:rsidRDefault="008D4454" w:rsidP="005853A6">
      <w:pPr>
        <w:pStyle w:val="FootnoteText"/>
      </w:pPr>
    </w:p>
  </w:footnote>
  <w:footnote w:id="4">
    <w:p w:rsidR="000B72E4" w:rsidRDefault="000B72E4" w:rsidP="00360950">
      <w:pPr>
        <w:pStyle w:val="FootnoteText"/>
      </w:pPr>
      <w:r>
        <w:rPr>
          <w:rStyle w:val="FootnoteReference"/>
        </w:rPr>
        <w:footnoteRef/>
      </w:r>
      <w:r>
        <w:t xml:space="preserve"> </w:t>
      </w:r>
      <w:r w:rsidR="00360950">
        <w:t>Chandra, Bipan; India since independence; Penguin UK, 2008, p.19</w:t>
      </w:r>
    </w:p>
  </w:footnote>
  <w:footnote w:id="5">
    <w:p w:rsidR="008D4454" w:rsidRDefault="008D4454">
      <w:pPr>
        <w:pStyle w:val="FootnoteText"/>
      </w:pPr>
      <w:r>
        <w:rPr>
          <w:rStyle w:val="FootnoteReference"/>
        </w:rPr>
        <w:footnoteRef/>
      </w:r>
      <w:r>
        <w:t xml:space="preserve"> Barker, Ernest. </w:t>
      </w:r>
      <w:r>
        <w:rPr>
          <w:i/>
          <w:iCs/>
        </w:rPr>
        <w:t xml:space="preserve">Principles of Social and Political Theory </w:t>
      </w:r>
      <w:r>
        <w:t>(London 1951) p vi.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LAwMjYwNzcxBNLGpko6SsGpxcWZ+XkgBSa1AD7n5+0sAAAA"/>
    <w:docVar w:name="dgnword-docGUID" w:val="{0D4FDC6F-73F0-4619-9597-57F7F7486FF1}"/>
    <w:docVar w:name="dgnword-eventsink" w:val="165886984"/>
  </w:docVars>
  <w:rsids>
    <w:rsidRoot w:val="00F17817"/>
    <w:rsid w:val="00036E2F"/>
    <w:rsid w:val="00043BA3"/>
    <w:rsid w:val="000664D9"/>
    <w:rsid w:val="000756A6"/>
    <w:rsid w:val="00085697"/>
    <w:rsid w:val="000B72E4"/>
    <w:rsid w:val="00110D30"/>
    <w:rsid w:val="00170798"/>
    <w:rsid w:val="001B5E24"/>
    <w:rsid w:val="00234213"/>
    <w:rsid w:val="002515B9"/>
    <w:rsid w:val="00266276"/>
    <w:rsid w:val="002E4C69"/>
    <w:rsid w:val="00360950"/>
    <w:rsid w:val="00382855"/>
    <w:rsid w:val="003941C9"/>
    <w:rsid w:val="003A1846"/>
    <w:rsid w:val="003A7078"/>
    <w:rsid w:val="003F151A"/>
    <w:rsid w:val="0040609B"/>
    <w:rsid w:val="00464B11"/>
    <w:rsid w:val="0048391C"/>
    <w:rsid w:val="00487A51"/>
    <w:rsid w:val="00537628"/>
    <w:rsid w:val="005654BE"/>
    <w:rsid w:val="005853A6"/>
    <w:rsid w:val="005A24C8"/>
    <w:rsid w:val="005D798D"/>
    <w:rsid w:val="005F456F"/>
    <w:rsid w:val="0060506C"/>
    <w:rsid w:val="006618C9"/>
    <w:rsid w:val="00665C8D"/>
    <w:rsid w:val="00681AB9"/>
    <w:rsid w:val="006B2FF4"/>
    <w:rsid w:val="006D4509"/>
    <w:rsid w:val="006D5B91"/>
    <w:rsid w:val="00724103"/>
    <w:rsid w:val="00761DEC"/>
    <w:rsid w:val="00793FBD"/>
    <w:rsid w:val="007B467D"/>
    <w:rsid w:val="007D214F"/>
    <w:rsid w:val="007E3462"/>
    <w:rsid w:val="007E42C3"/>
    <w:rsid w:val="007F0DC6"/>
    <w:rsid w:val="00884F6B"/>
    <w:rsid w:val="008A01E6"/>
    <w:rsid w:val="008C6066"/>
    <w:rsid w:val="008D4454"/>
    <w:rsid w:val="009142B3"/>
    <w:rsid w:val="00927F97"/>
    <w:rsid w:val="00997348"/>
    <w:rsid w:val="009A3639"/>
    <w:rsid w:val="009C0672"/>
    <w:rsid w:val="00A526AD"/>
    <w:rsid w:val="00A576BE"/>
    <w:rsid w:val="00A63783"/>
    <w:rsid w:val="00A95626"/>
    <w:rsid w:val="00AA60FB"/>
    <w:rsid w:val="00B377D5"/>
    <w:rsid w:val="00B51648"/>
    <w:rsid w:val="00B51C79"/>
    <w:rsid w:val="00B52216"/>
    <w:rsid w:val="00B70D64"/>
    <w:rsid w:val="00B83567"/>
    <w:rsid w:val="00BB44E0"/>
    <w:rsid w:val="00BC1CF8"/>
    <w:rsid w:val="00C14992"/>
    <w:rsid w:val="00C21177"/>
    <w:rsid w:val="00C842EE"/>
    <w:rsid w:val="00CB389B"/>
    <w:rsid w:val="00D21CE3"/>
    <w:rsid w:val="00D36EA5"/>
    <w:rsid w:val="00E02142"/>
    <w:rsid w:val="00E25D3B"/>
    <w:rsid w:val="00E964B8"/>
    <w:rsid w:val="00F13A9B"/>
    <w:rsid w:val="00F17817"/>
    <w:rsid w:val="00F20C1E"/>
    <w:rsid w:val="00F3612A"/>
    <w:rsid w:val="00F52DA1"/>
    <w:rsid w:val="00F722FD"/>
    <w:rsid w:val="00F77E2D"/>
    <w:rsid w:val="00FE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2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3462"/>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2515B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515B9"/>
    <w:rPr>
      <w:rFonts w:cs="Times New Roman"/>
      <w:sz w:val="20"/>
      <w:szCs w:val="20"/>
    </w:rPr>
  </w:style>
  <w:style w:type="character" w:styleId="FootnoteReference">
    <w:name w:val="footnote reference"/>
    <w:basedOn w:val="DefaultParagraphFont"/>
    <w:uiPriority w:val="99"/>
    <w:semiHidden/>
    <w:rsid w:val="002515B9"/>
    <w:rPr>
      <w:rFonts w:cs="Times New Roman"/>
      <w:vertAlign w:val="superscript"/>
    </w:rPr>
  </w:style>
  <w:style w:type="paragraph" w:styleId="Header">
    <w:name w:val="header"/>
    <w:basedOn w:val="Normal"/>
    <w:link w:val="HeaderChar"/>
    <w:uiPriority w:val="99"/>
    <w:semiHidden/>
    <w:rsid w:val="00C842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842EE"/>
    <w:rPr>
      <w:rFonts w:cs="Times New Roman"/>
    </w:rPr>
  </w:style>
  <w:style w:type="paragraph" w:styleId="Footer">
    <w:name w:val="footer"/>
    <w:basedOn w:val="Normal"/>
    <w:link w:val="FooterChar"/>
    <w:uiPriority w:val="99"/>
    <w:rsid w:val="00C842E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842E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2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3462"/>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2515B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515B9"/>
    <w:rPr>
      <w:rFonts w:cs="Times New Roman"/>
      <w:sz w:val="20"/>
      <w:szCs w:val="20"/>
    </w:rPr>
  </w:style>
  <w:style w:type="character" w:styleId="FootnoteReference">
    <w:name w:val="footnote reference"/>
    <w:basedOn w:val="DefaultParagraphFont"/>
    <w:uiPriority w:val="99"/>
    <w:semiHidden/>
    <w:rsid w:val="002515B9"/>
    <w:rPr>
      <w:rFonts w:cs="Times New Roman"/>
      <w:vertAlign w:val="superscript"/>
    </w:rPr>
  </w:style>
  <w:style w:type="paragraph" w:styleId="Header">
    <w:name w:val="header"/>
    <w:basedOn w:val="Normal"/>
    <w:link w:val="HeaderChar"/>
    <w:uiPriority w:val="99"/>
    <w:semiHidden/>
    <w:rsid w:val="00C842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842EE"/>
    <w:rPr>
      <w:rFonts w:cs="Times New Roman"/>
    </w:rPr>
  </w:style>
  <w:style w:type="paragraph" w:styleId="Footer">
    <w:name w:val="footer"/>
    <w:basedOn w:val="Normal"/>
    <w:link w:val="FooterChar"/>
    <w:uiPriority w:val="99"/>
    <w:rsid w:val="00C842E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842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52272-4601-44C4-9B7F-4AD193B8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Draft remarks by Shri M</vt:lpstr>
    </vt:vector>
  </TitlesOfParts>
  <Company/>
  <LinksUpToDate>false</LinksUpToDate>
  <CharactersWithSpaces>13797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remarks by Shri M</dc:title>
  <dc:creator>acer</dc:creator>
  <cp:lastModifiedBy>u</cp:lastModifiedBy>
  <cp:revision>2</cp:revision>
  <cp:lastPrinted>2016-09-22T08:28:00Z</cp:lastPrinted>
  <dcterms:created xsi:type="dcterms:W3CDTF">2016-09-29T19:28:00Z</dcterms:created>
  <dcterms:modified xsi:type="dcterms:W3CDTF">2016-09-29T19:28:00Z</dcterms:modified>
</cp:coreProperties>
</file>